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231C" w14:textId="0F498B6D" w:rsidR="00DE6986" w:rsidRPr="00E75B3E" w:rsidRDefault="00DE6986" w:rsidP="00DE6986">
      <w:pPr>
        <w:jc w:val="right"/>
        <w:rPr>
          <w:rFonts w:asciiTheme="minorHAnsi" w:hAnsiTheme="minorHAnsi" w:cstheme="minorHAnsi"/>
          <w:bCs/>
        </w:rPr>
      </w:pPr>
      <w:r w:rsidRPr="00E75B3E">
        <w:rPr>
          <w:rFonts w:asciiTheme="minorHAnsi" w:hAnsiTheme="minorHAnsi" w:cstheme="minorHAnsi"/>
          <w:bCs/>
        </w:rPr>
        <w:t>projekt</w:t>
      </w:r>
    </w:p>
    <w:p w14:paraId="76AFB4B5" w14:textId="5DE5D13C" w:rsidR="00786184" w:rsidRPr="00181253" w:rsidRDefault="008F3887">
      <w:pPr>
        <w:jc w:val="center"/>
        <w:rPr>
          <w:rFonts w:asciiTheme="minorHAnsi" w:hAnsiTheme="minorHAnsi" w:cstheme="minorHAnsi"/>
          <w:bCs/>
        </w:rPr>
      </w:pPr>
      <w:r w:rsidRPr="00181253">
        <w:rPr>
          <w:rFonts w:asciiTheme="minorHAnsi" w:hAnsiTheme="minorHAnsi" w:cstheme="minorHAnsi"/>
          <w:bCs/>
        </w:rPr>
        <w:t xml:space="preserve">UCHWAŁA NR </w:t>
      </w:r>
      <w:r w:rsidR="008F5873" w:rsidRPr="00181253">
        <w:rPr>
          <w:rFonts w:asciiTheme="minorHAnsi" w:hAnsiTheme="minorHAnsi" w:cstheme="minorHAnsi"/>
          <w:bCs/>
        </w:rPr>
        <w:t>…..</w:t>
      </w:r>
      <w:r w:rsidRPr="00181253">
        <w:rPr>
          <w:rFonts w:asciiTheme="minorHAnsi" w:hAnsiTheme="minorHAnsi" w:cstheme="minorHAnsi"/>
          <w:bCs/>
        </w:rPr>
        <w:t>/</w:t>
      </w:r>
      <w:r w:rsidR="0062742A" w:rsidRPr="00181253">
        <w:rPr>
          <w:rFonts w:asciiTheme="minorHAnsi" w:hAnsiTheme="minorHAnsi" w:cstheme="minorHAnsi"/>
          <w:bCs/>
        </w:rPr>
        <w:t>….</w:t>
      </w:r>
      <w:r w:rsidRPr="00181253">
        <w:rPr>
          <w:rFonts w:asciiTheme="minorHAnsi" w:hAnsiTheme="minorHAnsi" w:cstheme="minorHAnsi"/>
          <w:bCs/>
        </w:rPr>
        <w:t>/22</w:t>
      </w:r>
    </w:p>
    <w:p w14:paraId="4DB469A8" w14:textId="4FCC1079" w:rsidR="00786184" w:rsidRPr="00181253" w:rsidRDefault="008F3887">
      <w:pPr>
        <w:jc w:val="center"/>
        <w:rPr>
          <w:rFonts w:asciiTheme="minorHAnsi" w:hAnsiTheme="minorHAnsi" w:cstheme="minorHAnsi"/>
          <w:bCs/>
        </w:rPr>
      </w:pPr>
      <w:r w:rsidRPr="00181253">
        <w:rPr>
          <w:rFonts w:asciiTheme="minorHAnsi" w:hAnsiTheme="minorHAnsi" w:cstheme="minorHAnsi"/>
          <w:bCs/>
        </w:rPr>
        <w:t xml:space="preserve">RADY </w:t>
      </w:r>
      <w:r w:rsidR="0062742A" w:rsidRPr="00181253">
        <w:rPr>
          <w:rFonts w:asciiTheme="minorHAnsi" w:hAnsiTheme="minorHAnsi" w:cstheme="minorHAnsi"/>
          <w:bCs/>
        </w:rPr>
        <w:t>MIEJSKIEJ w Myszyńcu</w:t>
      </w:r>
    </w:p>
    <w:p w14:paraId="1D462D12" w14:textId="3A02AD0E" w:rsidR="00786184" w:rsidRPr="00181253" w:rsidRDefault="008F3887">
      <w:pPr>
        <w:jc w:val="center"/>
        <w:rPr>
          <w:rFonts w:asciiTheme="minorHAnsi" w:hAnsiTheme="minorHAnsi" w:cstheme="minorHAnsi"/>
          <w:bCs/>
        </w:rPr>
      </w:pPr>
      <w:r w:rsidRPr="00181253">
        <w:rPr>
          <w:rFonts w:asciiTheme="minorHAnsi" w:hAnsiTheme="minorHAnsi" w:cstheme="minorHAnsi"/>
          <w:bCs/>
        </w:rPr>
        <w:t xml:space="preserve">z dnia </w:t>
      </w:r>
      <w:r w:rsidR="0062742A" w:rsidRPr="00181253">
        <w:rPr>
          <w:rFonts w:asciiTheme="minorHAnsi" w:hAnsiTheme="minorHAnsi" w:cstheme="minorHAnsi"/>
          <w:bCs/>
        </w:rPr>
        <w:t>…………..</w:t>
      </w:r>
      <w:r w:rsidR="00E01F73" w:rsidRPr="00181253">
        <w:rPr>
          <w:rFonts w:asciiTheme="minorHAnsi" w:hAnsiTheme="minorHAnsi" w:cstheme="minorHAnsi"/>
          <w:bCs/>
        </w:rPr>
        <w:t xml:space="preserve"> </w:t>
      </w:r>
      <w:r w:rsidRPr="00181253">
        <w:rPr>
          <w:rFonts w:asciiTheme="minorHAnsi" w:hAnsiTheme="minorHAnsi" w:cstheme="minorHAnsi"/>
          <w:bCs/>
        </w:rPr>
        <w:t>2022</w:t>
      </w:r>
      <w:r w:rsidR="0062742A" w:rsidRPr="00181253">
        <w:rPr>
          <w:rFonts w:asciiTheme="minorHAnsi" w:hAnsiTheme="minorHAnsi" w:cstheme="minorHAnsi"/>
          <w:bCs/>
        </w:rPr>
        <w:t xml:space="preserve"> </w:t>
      </w:r>
      <w:r w:rsidRPr="00181253">
        <w:rPr>
          <w:rFonts w:asciiTheme="minorHAnsi" w:hAnsiTheme="minorHAnsi" w:cstheme="minorHAnsi"/>
          <w:bCs/>
        </w:rPr>
        <w:t>r.</w:t>
      </w:r>
    </w:p>
    <w:p w14:paraId="283BD99E" w14:textId="77777777" w:rsidR="00786184" w:rsidRPr="00181253" w:rsidRDefault="00786184">
      <w:pPr>
        <w:jc w:val="center"/>
        <w:rPr>
          <w:rFonts w:asciiTheme="minorHAnsi" w:hAnsiTheme="minorHAnsi" w:cstheme="minorHAnsi"/>
          <w:b/>
        </w:rPr>
      </w:pPr>
    </w:p>
    <w:p w14:paraId="7FB24EA8" w14:textId="6BBA9EDC" w:rsidR="00786184" w:rsidRPr="00181253" w:rsidRDefault="008F3887" w:rsidP="000E7237">
      <w:pPr>
        <w:jc w:val="both"/>
        <w:rPr>
          <w:rFonts w:asciiTheme="minorHAnsi" w:hAnsiTheme="minorHAnsi" w:cstheme="minorHAnsi"/>
          <w:bCs/>
        </w:rPr>
      </w:pPr>
      <w:r w:rsidRPr="00181253">
        <w:rPr>
          <w:rFonts w:asciiTheme="minorHAnsi" w:hAnsiTheme="minorHAnsi" w:cstheme="minorHAnsi"/>
          <w:bCs/>
        </w:rPr>
        <w:t xml:space="preserve">w sprawie </w:t>
      </w:r>
      <w:r w:rsidR="00C65C06" w:rsidRPr="00181253">
        <w:rPr>
          <w:rFonts w:asciiTheme="minorHAnsi" w:hAnsiTheme="minorHAnsi" w:cstheme="minorHAnsi"/>
          <w:bCs/>
        </w:rPr>
        <w:t>maksymalnej liczby zezwoleń na sprzedaż napojów alkoholowych odrębnie dla poszczególnych rodzajów napojów alkoholowych przezn</w:t>
      </w:r>
      <w:r w:rsidR="00AB2730" w:rsidRPr="00181253">
        <w:rPr>
          <w:rFonts w:asciiTheme="minorHAnsi" w:hAnsiTheme="minorHAnsi" w:cstheme="minorHAnsi"/>
          <w:bCs/>
        </w:rPr>
        <w:t>a</w:t>
      </w:r>
      <w:r w:rsidR="00C65C06" w:rsidRPr="00181253">
        <w:rPr>
          <w:rFonts w:asciiTheme="minorHAnsi" w:hAnsiTheme="minorHAnsi" w:cstheme="minorHAnsi"/>
          <w:bCs/>
        </w:rPr>
        <w:t>czonych do spożycia w miejscu sprzedaży i poza miejscem sprzedaży oraz zasad usytuowania na terenie gminy miejsc sprzedaży i podawania napojów alkoholowych</w:t>
      </w:r>
    </w:p>
    <w:p w14:paraId="3B7983A5" w14:textId="77777777" w:rsidR="00786184" w:rsidRPr="00181253" w:rsidRDefault="00786184" w:rsidP="000E7237">
      <w:pPr>
        <w:jc w:val="both"/>
        <w:rPr>
          <w:rFonts w:asciiTheme="minorHAnsi" w:hAnsiTheme="minorHAnsi" w:cstheme="minorHAnsi"/>
        </w:rPr>
      </w:pPr>
    </w:p>
    <w:p w14:paraId="3FBC2649" w14:textId="2B63171D" w:rsidR="00786184" w:rsidRPr="00181253" w:rsidRDefault="008F3887" w:rsidP="000E7237">
      <w:pPr>
        <w:jc w:val="both"/>
        <w:rPr>
          <w:rFonts w:asciiTheme="minorHAnsi" w:hAnsiTheme="minorHAnsi" w:cstheme="minorHAnsi"/>
        </w:rPr>
      </w:pPr>
      <w:r w:rsidRPr="00181253">
        <w:rPr>
          <w:rFonts w:asciiTheme="minorHAnsi" w:hAnsiTheme="minorHAnsi" w:cstheme="minorHAnsi"/>
        </w:rPr>
        <w:t xml:space="preserve">Na podstawie art. </w:t>
      </w:r>
      <w:r w:rsidR="00C65C06" w:rsidRPr="00181253">
        <w:rPr>
          <w:rFonts w:asciiTheme="minorHAnsi" w:hAnsiTheme="minorHAnsi" w:cstheme="minorHAnsi"/>
        </w:rPr>
        <w:t>12</w:t>
      </w:r>
      <w:r w:rsidRPr="00181253">
        <w:rPr>
          <w:rFonts w:asciiTheme="minorHAnsi" w:hAnsiTheme="minorHAnsi" w:cstheme="minorHAnsi"/>
        </w:rPr>
        <w:t xml:space="preserve"> ust. 1</w:t>
      </w:r>
      <w:r w:rsidR="00181253" w:rsidRPr="00181253">
        <w:rPr>
          <w:rFonts w:asciiTheme="minorHAnsi" w:hAnsiTheme="minorHAnsi" w:cstheme="minorHAnsi"/>
        </w:rPr>
        <w:t xml:space="preserve"> i </w:t>
      </w:r>
      <w:r w:rsidR="0067193C" w:rsidRPr="00181253">
        <w:rPr>
          <w:rFonts w:asciiTheme="minorHAnsi" w:hAnsiTheme="minorHAnsi" w:cstheme="minorHAnsi"/>
        </w:rPr>
        <w:t>3</w:t>
      </w:r>
      <w:r w:rsidR="008F5873" w:rsidRPr="00181253">
        <w:rPr>
          <w:rFonts w:asciiTheme="minorHAnsi" w:hAnsiTheme="minorHAnsi" w:cstheme="minorHAnsi"/>
        </w:rPr>
        <w:t xml:space="preserve"> </w:t>
      </w:r>
      <w:r w:rsidRPr="00181253">
        <w:rPr>
          <w:rFonts w:asciiTheme="minorHAnsi" w:hAnsiTheme="minorHAnsi" w:cstheme="minorHAnsi"/>
        </w:rPr>
        <w:t>ustawy z dnia</w:t>
      </w:r>
      <w:r w:rsidR="00C65C06" w:rsidRPr="00181253">
        <w:rPr>
          <w:rFonts w:asciiTheme="minorHAnsi" w:hAnsiTheme="minorHAnsi" w:cstheme="minorHAnsi"/>
        </w:rPr>
        <w:t xml:space="preserve"> 26</w:t>
      </w:r>
      <w:r w:rsidRPr="00181253">
        <w:rPr>
          <w:rFonts w:asciiTheme="minorHAnsi" w:hAnsiTheme="minorHAnsi" w:cstheme="minorHAnsi"/>
        </w:rPr>
        <w:t xml:space="preserve"> </w:t>
      </w:r>
      <w:r w:rsidR="00C65C06" w:rsidRPr="00181253">
        <w:rPr>
          <w:rFonts w:asciiTheme="minorHAnsi" w:hAnsiTheme="minorHAnsi" w:cstheme="minorHAnsi"/>
        </w:rPr>
        <w:t>października</w:t>
      </w:r>
      <w:r w:rsidRPr="00181253">
        <w:rPr>
          <w:rFonts w:asciiTheme="minorHAnsi" w:hAnsiTheme="minorHAnsi" w:cstheme="minorHAnsi"/>
        </w:rPr>
        <w:t xml:space="preserve"> 19</w:t>
      </w:r>
      <w:r w:rsidR="00C65C06" w:rsidRPr="00181253">
        <w:rPr>
          <w:rFonts w:asciiTheme="minorHAnsi" w:hAnsiTheme="minorHAnsi" w:cstheme="minorHAnsi"/>
        </w:rPr>
        <w:t>82</w:t>
      </w:r>
      <w:r w:rsidRPr="00181253">
        <w:rPr>
          <w:rFonts w:asciiTheme="minorHAnsi" w:hAnsiTheme="minorHAnsi" w:cstheme="minorHAnsi"/>
        </w:rPr>
        <w:t xml:space="preserve"> r.</w:t>
      </w:r>
      <w:r w:rsidR="0062742A" w:rsidRPr="00181253">
        <w:rPr>
          <w:rFonts w:asciiTheme="minorHAnsi" w:hAnsiTheme="minorHAnsi" w:cstheme="minorHAnsi"/>
        </w:rPr>
        <w:t xml:space="preserve"> </w:t>
      </w:r>
      <w:r w:rsidRPr="00181253">
        <w:rPr>
          <w:rFonts w:asciiTheme="minorHAnsi" w:hAnsiTheme="minorHAnsi" w:cstheme="minorHAnsi"/>
        </w:rPr>
        <w:t>o</w:t>
      </w:r>
      <w:r w:rsidR="0062742A" w:rsidRPr="00181253">
        <w:rPr>
          <w:rFonts w:asciiTheme="minorHAnsi" w:hAnsiTheme="minorHAnsi" w:cstheme="minorHAnsi"/>
        </w:rPr>
        <w:t xml:space="preserve"> </w:t>
      </w:r>
      <w:r w:rsidR="00C65C06" w:rsidRPr="00181253">
        <w:rPr>
          <w:rFonts w:asciiTheme="minorHAnsi" w:hAnsiTheme="minorHAnsi" w:cstheme="minorHAnsi"/>
        </w:rPr>
        <w:t xml:space="preserve">wychowaniu w trzeźwości i przeciwdziałaniu alkoholizmowi (j.t. </w:t>
      </w:r>
      <w:r w:rsidRPr="00181253">
        <w:rPr>
          <w:rFonts w:asciiTheme="minorHAnsi" w:hAnsiTheme="minorHAnsi" w:cstheme="minorHAnsi"/>
        </w:rPr>
        <w:t>z 20</w:t>
      </w:r>
      <w:r w:rsidR="00181253" w:rsidRPr="00181253">
        <w:rPr>
          <w:rFonts w:asciiTheme="minorHAnsi" w:hAnsiTheme="minorHAnsi" w:cstheme="minorHAnsi"/>
        </w:rPr>
        <w:t>21</w:t>
      </w:r>
      <w:r w:rsidRPr="00181253">
        <w:rPr>
          <w:rFonts w:asciiTheme="minorHAnsi" w:hAnsiTheme="minorHAnsi" w:cstheme="minorHAnsi"/>
        </w:rPr>
        <w:t xml:space="preserve"> r. poz. </w:t>
      </w:r>
      <w:r w:rsidR="00181253" w:rsidRPr="00181253">
        <w:rPr>
          <w:rFonts w:asciiTheme="minorHAnsi" w:hAnsiTheme="minorHAnsi" w:cstheme="minorHAnsi"/>
        </w:rPr>
        <w:t>1119</w:t>
      </w:r>
      <w:r w:rsidRPr="00181253">
        <w:rPr>
          <w:rFonts w:asciiTheme="minorHAnsi" w:hAnsiTheme="minorHAnsi" w:cstheme="minorHAnsi"/>
        </w:rPr>
        <w:t xml:space="preserve"> z</w:t>
      </w:r>
      <w:r w:rsidR="00181253" w:rsidRPr="00181253">
        <w:rPr>
          <w:rFonts w:asciiTheme="minorHAnsi" w:hAnsiTheme="minorHAnsi" w:cstheme="minorHAnsi"/>
        </w:rPr>
        <w:t>e</w:t>
      </w:r>
      <w:r w:rsidR="0067193C" w:rsidRPr="00181253">
        <w:rPr>
          <w:rFonts w:asciiTheme="minorHAnsi" w:hAnsiTheme="minorHAnsi" w:cstheme="minorHAnsi"/>
        </w:rPr>
        <w:t xml:space="preserve"> </w:t>
      </w:r>
      <w:r w:rsidR="0062742A" w:rsidRPr="00181253">
        <w:rPr>
          <w:rFonts w:asciiTheme="minorHAnsi" w:hAnsiTheme="minorHAnsi" w:cstheme="minorHAnsi"/>
        </w:rPr>
        <w:t>zm.)</w:t>
      </w:r>
      <w:r w:rsidRPr="00181253">
        <w:rPr>
          <w:rFonts w:asciiTheme="minorHAnsi" w:hAnsiTheme="minorHAnsi" w:cstheme="minorHAnsi"/>
        </w:rPr>
        <w:t xml:space="preserve"> </w:t>
      </w:r>
      <w:r w:rsidR="00933160" w:rsidRPr="00181253">
        <w:rPr>
          <w:rFonts w:asciiTheme="minorHAnsi" w:hAnsiTheme="minorHAnsi" w:cstheme="minorHAnsi"/>
        </w:rPr>
        <w:t xml:space="preserve">po </w:t>
      </w:r>
      <w:r w:rsidR="00C65C06" w:rsidRPr="00181253">
        <w:rPr>
          <w:rFonts w:asciiTheme="minorHAnsi" w:hAnsiTheme="minorHAnsi" w:cstheme="minorHAnsi"/>
        </w:rPr>
        <w:t xml:space="preserve">zasięgnięciu opinii </w:t>
      </w:r>
      <w:r w:rsidR="006B1C94" w:rsidRPr="00181253">
        <w:rPr>
          <w:rFonts w:asciiTheme="minorHAnsi" w:hAnsiTheme="minorHAnsi" w:cstheme="minorHAnsi"/>
        </w:rPr>
        <w:t>jednost</w:t>
      </w:r>
      <w:r w:rsidR="00181253" w:rsidRPr="00181253">
        <w:rPr>
          <w:rFonts w:asciiTheme="minorHAnsi" w:hAnsiTheme="minorHAnsi" w:cstheme="minorHAnsi"/>
        </w:rPr>
        <w:t>ek</w:t>
      </w:r>
      <w:r w:rsidR="00C65C06" w:rsidRPr="00181253">
        <w:rPr>
          <w:rFonts w:asciiTheme="minorHAnsi" w:hAnsiTheme="minorHAnsi" w:cstheme="minorHAnsi"/>
        </w:rPr>
        <w:t xml:space="preserve"> pomocnicz</w:t>
      </w:r>
      <w:r w:rsidR="00181253" w:rsidRPr="00181253">
        <w:rPr>
          <w:rFonts w:asciiTheme="minorHAnsi" w:hAnsiTheme="minorHAnsi" w:cstheme="minorHAnsi"/>
        </w:rPr>
        <w:t>ych</w:t>
      </w:r>
      <w:r w:rsidR="0067193C" w:rsidRPr="00181253">
        <w:rPr>
          <w:rFonts w:asciiTheme="minorHAnsi" w:hAnsiTheme="minorHAnsi" w:cstheme="minorHAnsi"/>
        </w:rPr>
        <w:t xml:space="preserve">, </w:t>
      </w:r>
      <w:r w:rsidRPr="00181253">
        <w:rPr>
          <w:rFonts w:asciiTheme="minorHAnsi" w:hAnsiTheme="minorHAnsi" w:cstheme="minorHAnsi"/>
        </w:rPr>
        <w:t>uchwala</w:t>
      </w:r>
      <w:r w:rsidR="00181253" w:rsidRPr="00181253">
        <w:rPr>
          <w:rFonts w:asciiTheme="minorHAnsi" w:hAnsiTheme="minorHAnsi" w:cstheme="minorHAnsi"/>
        </w:rPr>
        <w:t xml:space="preserve"> się</w:t>
      </w:r>
      <w:r w:rsidR="0067193C" w:rsidRPr="00181253">
        <w:rPr>
          <w:rFonts w:asciiTheme="minorHAnsi" w:hAnsiTheme="minorHAnsi" w:cstheme="minorHAnsi"/>
        </w:rPr>
        <w:t>,</w:t>
      </w:r>
      <w:r w:rsidRPr="00181253">
        <w:rPr>
          <w:rFonts w:asciiTheme="minorHAnsi" w:hAnsiTheme="minorHAnsi" w:cstheme="minorHAnsi"/>
        </w:rPr>
        <w:t xml:space="preserve"> co następuje:</w:t>
      </w:r>
    </w:p>
    <w:p w14:paraId="30159417" w14:textId="77777777" w:rsidR="00786184" w:rsidRPr="00181253" w:rsidRDefault="00786184" w:rsidP="000E7237">
      <w:pPr>
        <w:jc w:val="both"/>
        <w:rPr>
          <w:rFonts w:asciiTheme="minorHAnsi" w:hAnsiTheme="minorHAnsi" w:cstheme="minorHAnsi"/>
        </w:rPr>
      </w:pPr>
    </w:p>
    <w:p w14:paraId="186C6102" w14:textId="44C2AE87" w:rsidR="008F5873" w:rsidRPr="00181253" w:rsidRDefault="00181253" w:rsidP="000E7237">
      <w:pPr>
        <w:jc w:val="both"/>
        <w:rPr>
          <w:rFonts w:asciiTheme="minorHAnsi" w:hAnsiTheme="minorHAnsi" w:cstheme="minorHAnsi"/>
        </w:rPr>
      </w:pPr>
      <w:r w:rsidRPr="00181253">
        <w:rPr>
          <w:rFonts w:asciiTheme="minorHAnsi" w:hAnsiTheme="minorHAnsi" w:cstheme="minorHAnsi"/>
        </w:rPr>
        <w:t xml:space="preserve">§1. </w:t>
      </w:r>
      <w:r w:rsidR="008F5873" w:rsidRPr="00181253">
        <w:rPr>
          <w:rFonts w:asciiTheme="minorHAnsi" w:hAnsiTheme="minorHAnsi" w:cstheme="minorHAnsi"/>
        </w:rPr>
        <w:t>U</w:t>
      </w:r>
      <w:r w:rsidR="00AB2730" w:rsidRPr="00181253">
        <w:rPr>
          <w:rFonts w:asciiTheme="minorHAnsi" w:hAnsiTheme="minorHAnsi" w:cstheme="minorHAnsi"/>
        </w:rPr>
        <w:t xml:space="preserve">stala się maksymalną liczbę zezwoleń na sprzedaż napojów alkoholowych przeznaczonych do spożycia poza miejscem sprzedaży na terenie </w:t>
      </w:r>
      <w:r w:rsidR="0067193C" w:rsidRPr="00181253">
        <w:rPr>
          <w:rFonts w:asciiTheme="minorHAnsi" w:hAnsiTheme="minorHAnsi" w:cstheme="minorHAnsi"/>
        </w:rPr>
        <w:t>G</w:t>
      </w:r>
      <w:r w:rsidR="00AB2730" w:rsidRPr="00181253">
        <w:rPr>
          <w:rFonts w:asciiTheme="minorHAnsi" w:hAnsiTheme="minorHAnsi" w:cstheme="minorHAnsi"/>
        </w:rPr>
        <w:t>miny Myszyniec dla:</w:t>
      </w:r>
    </w:p>
    <w:p w14:paraId="3988097E" w14:textId="289BF241" w:rsidR="00AB2730" w:rsidRPr="00181253" w:rsidRDefault="00AB2730" w:rsidP="00AB273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81253">
        <w:rPr>
          <w:rFonts w:asciiTheme="minorHAnsi" w:hAnsiTheme="minorHAnsi" w:cstheme="minorHAnsi"/>
        </w:rPr>
        <w:t xml:space="preserve">napojów zawierających do 4,5% alkoholu oraz piwa – </w:t>
      </w:r>
      <w:r w:rsidR="00181253" w:rsidRPr="00181253">
        <w:rPr>
          <w:rFonts w:asciiTheme="minorHAnsi" w:hAnsiTheme="minorHAnsi" w:cstheme="minorHAnsi"/>
        </w:rPr>
        <w:t>37</w:t>
      </w:r>
      <w:r w:rsidRPr="00181253">
        <w:rPr>
          <w:rFonts w:asciiTheme="minorHAnsi" w:hAnsiTheme="minorHAnsi" w:cstheme="minorHAnsi"/>
        </w:rPr>
        <w:t xml:space="preserve"> zezwoleń;</w:t>
      </w:r>
    </w:p>
    <w:p w14:paraId="7AA851E2" w14:textId="0E9F79C2" w:rsidR="00AB2730" w:rsidRPr="00181253" w:rsidRDefault="00AB2730" w:rsidP="00AB273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81253">
        <w:rPr>
          <w:rFonts w:asciiTheme="minorHAnsi" w:hAnsiTheme="minorHAnsi" w:cstheme="minorHAnsi"/>
        </w:rPr>
        <w:t xml:space="preserve">napojów o zawartości powyżej 4,5% do 18% alkoholu (z wyjątkiem piwa) – </w:t>
      </w:r>
      <w:r w:rsidR="00181253" w:rsidRPr="00181253">
        <w:rPr>
          <w:rFonts w:asciiTheme="minorHAnsi" w:hAnsiTheme="minorHAnsi" w:cstheme="minorHAnsi"/>
        </w:rPr>
        <w:t>37</w:t>
      </w:r>
      <w:r w:rsidRPr="00181253">
        <w:rPr>
          <w:rFonts w:asciiTheme="minorHAnsi" w:hAnsiTheme="minorHAnsi" w:cstheme="minorHAnsi"/>
        </w:rPr>
        <w:t xml:space="preserve"> zezwoleń;</w:t>
      </w:r>
    </w:p>
    <w:p w14:paraId="59C2B4AB" w14:textId="05AC8275" w:rsidR="00AB2730" w:rsidRPr="00181253" w:rsidRDefault="00AB2730" w:rsidP="00AB273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81253">
        <w:rPr>
          <w:rFonts w:asciiTheme="minorHAnsi" w:hAnsiTheme="minorHAnsi" w:cstheme="minorHAnsi"/>
        </w:rPr>
        <w:t xml:space="preserve">napojów alkoholowych o zawartości powyżej 18% alkoholu – </w:t>
      </w:r>
      <w:r w:rsidR="00181253" w:rsidRPr="00181253">
        <w:rPr>
          <w:rFonts w:asciiTheme="minorHAnsi" w:hAnsiTheme="minorHAnsi" w:cstheme="minorHAnsi"/>
        </w:rPr>
        <w:t>37</w:t>
      </w:r>
      <w:r w:rsidRPr="00181253">
        <w:rPr>
          <w:rFonts w:asciiTheme="minorHAnsi" w:hAnsiTheme="minorHAnsi" w:cstheme="minorHAnsi"/>
        </w:rPr>
        <w:t xml:space="preserve"> zezwoleń.</w:t>
      </w:r>
    </w:p>
    <w:p w14:paraId="06DCAA71" w14:textId="20D7B56F" w:rsidR="00AB2730" w:rsidRPr="00181253" w:rsidRDefault="00AB2730" w:rsidP="00AB2730">
      <w:pPr>
        <w:jc w:val="both"/>
        <w:rPr>
          <w:rFonts w:asciiTheme="minorHAnsi" w:hAnsiTheme="minorHAnsi" w:cstheme="minorHAnsi"/>
        </w:rPr>
      </w:pPr>
    </w:p>
    <w:p w14:paraId="5AF60A7C" w14:textId="02A23C76" w:rsidR="00AB2730" w:rsidRPr="00181253" w:rsidRDefault="00AB2730" w:rsidP="00AB2730">
      <w:pPr>
        <w:jc w:val="both"/>
        <w:rPr>
          <w:rFonts w:asciiTheme="minorHAnsi" w:hAnsiTheme="minorHAnsi" w:cstheme="minorHAnsi"/>
        </w:rPr>
      </w:pPr>
      <w:r w:rsidRPr="00181253">
        <w:rPr>
          <w:rFonts w:asciiTheme="minorHAnsi" w:hAnsiTheme="minorHAnsi" w:cstheme="minorHAnsi"/>
        </w:rPr>
        <w:t>§2. Ustala się maksymalną liczbę zezwoleń na sprzedaż napojów alkoholowych przeznaczonych do spożycia w miejscu sprzedaży na terenie gminy Myszyniec dla:</w:t>
      </w:r>
    </w:p>
    <w:p w14:paraId="2BFD2F3C" w14:textId="1C639D7B" w:rsidR="00AB2730" w:rsidRPr="00181253" w:rsidRDefault="00AB2730" w:rsidP="00AB273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81253">
        <w:rPr>
          <w:rFonts w:asciiTheme="minorHAnsi" w:hAnsiTheme="minorHAnsi" w:cstheme="minorHAnsi"/>
        </w:rPr>
        <w:t xml:space="preserve">napojów zawierających do 4,5% alkoholu oraz piwa – </w:t>
      </w:r>
      <w:r w:rsidR="00181253" w:rsidRPr="00181253">
        <w:rPr>
          <w:rFonts w:asciiTheme="minorHAnsi" w:hAnsiTheme="minorHAnsi" w:cstheme="minorHAnsi"/>
        </w:rPr>
        <w:t>10</w:t>
      </w:r>
      <w:r w:rsidRPr="00181253">
        <w:rPr>
          <w:rFonts w:asciiTheme="minorHAnsi" w:hAnsiTheme="minorHAnsi" w:cstheme="minorHAnsi"/>
        </w:rPr>
        <w:t xml:space="preserve"> zezwoleń;</w:t>
      </w:r>
    </w:p>
    <w:p w14:paraId="2B09D1C3" w14:textId="02158517" w:rsidR="00AB2730" w:rsidRPr="00181253" w:rsidRDefault="00AB2730" w:rsidP="00AB273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81253">
        <w:rPr>
          <w:rFonts w:asciiTheme="minorHAnsi" w:hAnsiTheme="minorHAnsi" w:cstheme="minorHAnsi"/>
        </w:rPr>
        <w:t xml:space="preserve">napojów o zawartości powyżej 4,5% do 18% alkoholu (z wyjątkiem piwa) – </w:t>
      </w:r>
      <w:r w:rsidR="00181253" w:rsidRPr="00181253">
        <w:rPr>
          <w:rFonts w:asciiTheme="minorHAnsi" w:hAnsiTheme="minorHAnsi" w:cstheme="minorHAnsi"/>
        </w:rPr>
        <w:t>10</w:t>
      </w:r>
      <w:r w:rsidRPr="00181253">
        <w:rPr>
          <w:rFonts w:asciiTheme="minorHAnsi" w:hAnsiTheme="minorHAnsi" w:cstheme="minorHAnsi"/>
        </w:rPr>
        <w:t xml:space="preserve"> zezwoleń;</w:t>
      </w:r>
    </w:p>
    <w:p w14:paraId="32C0EBD3" w14:textId="684145EB" w:rsidR="00AB2730" w:rsidRPr="00181253" w:rsidRDefault="00AB2730" w:rsidP="00AB273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81253">
        <w:rPr>
          <w:rFonts w:asciiTheme="minorHAnsi" w:hAnsiTheme="minorHAnsi" w:cstheme="minorHAnsi"/>
        </w:rPr>
        <w:t xml:space="preserve">napojów alkoholowych o zawartości powyżej 18% alkoholu – </w:t>
      </w:r>
      <w:r w:rsidR="00181253" w:rsidRPr="00181253">
        <w:rPr>
          <w:rFonts w:asciiTheme="minorHAnsi" w:hAnsiTheme="minorHAnsi" w:cstheme="minorHAnsi"/>
        </w:rPr>
        <w:t>10</w:t>
      </w:r>
      <w:r w:rsidRPr="00181253">
        <w:rPr>
          <w:rFonts w:asciiTheme="minorHAnsi" w:hAnsiTheme="minorHAnsi" w:cstheme="minorHAnsi"/>
        </w:rPr>
        <w:t xml:space="preserve"> zezwoleń.</w:t>
      </w:r>
    </w:p>
    <w:p w14:paraId="0E583214" w14:textId="77777777" w:rsidR="00AB2730" w:rsidRPr="00181253" w:rsidRDefault="00AB2730" w:rsidP="00AB2730">
      <w:pPr>
        <w:jc w:val="both"/>
        <w:rPr>
          <w:rFonts w:asciiTheme="minorHAnsi" w:hAnsiTheme="minorHAnsi" w:cstheme="minorHAnsi"/>
        </w:rPr>
      </w:pPr>
    </w:p>
    <w:p w14:paraId="63FB777F" w14:textId="0C9FCB90" w:rsidR="00AB2730" w:rsidRPr="00181253" w:rsidRDefault="00AB2730" w:rsidP="00AB2730">
      <w:pPr>
        <w:jc w:val="both"/>
        <w:rPr>
          <w:rFonts w:asciiTheme="minorHAnsi" w:hAnsiTheme="minorHAnsi" w:cstheme="minorHAnsi"/>
          <w:bCs/>
        </w:rPr>
      </w:pPr>
      <w:r w:rsidRPr="00181253">
        <w:rPr>
          <w:rFonts w:asciiTheme="minorHAnsi" w:hAnsiTheme="minorHAnsi" w:cstheme="minorHAnsi"/>
        </w:rPr>
        <w:t>§3. Określa się następujące zasady</w:t>
      </w:r>
      <w:r w:rsidRPr="00181253">
        <w:rPr>
          <w:rFonts w:asciiTheme="minorHAnsi" w:hAnsiTheme="minorHAnsi" w:cstheme="minorHAnsi"/>
          <w:bCs/>
        </w:rPr>
        <w:t xml:space="preserve"> usytuowania na terenie gminy miejsc sprzedaży i podawania napojów alkoholowych:</w:t>
      </w:r>
    </w:p>
    <w:p w14:paraId="21BA6EAC" w14:textId="118D71DA" w:rsidR="00AB2730" w:rsidRPr="00181253" w:rsidRDefault="00AB2730" w:rsidP="00AB2730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181253">
        <w:rPr>
          <w:rFonts w:asciiTheme="minorHAnsi" w:hAnsiTheme="minorHAnsi" w:cstheme="minorHAnsi"/>
        </w:rPr>
        <w:t>dla punktów sprzedaży napojów alkoholowych przeznaczonych do spożycia poza miejscem sprzedaży odległość co najmniej 50m od przedszkoli, szkół, instytucji kultury, obiektów kultu religijnego, cmentarza, zakładów opieki zdrowotnej</w:t>
      </w:r>
      <w:r w:rsidR="0054247E" w:rsidRPr="00181253">
        <w:rPr>
          <w:rFonts w:asciiTheme="minorHAnsi" w:hAnsiTheme="minorHAnsi" w:cstheme="minorHAnsi"/>
        </w:rPr>
        <w:t>;</w:t>
      </w:r>
    </w:p>
    <w:p w14:paraId="06B3915D" w14:textId="7A55770F" w:rsidR="00AB2730" w:rsidRPr="00181253" w:rsidRDefault="00AB2730" w:rsidP="0054247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181253">
        <w:rPr>
          <w:rFonts w:asciiTheme="minorHAnsi" w:hAnsiTheme="minorHAnsi" w:cstheme="minorHAnsi"/>
        </w:rPr>
        <w:t>dla punktów sprzedaży napojów alkoholowych przeznaczonych do spożycia w</w:t>
      </w:r>
      <w:r w:rsidR="0054247E" w:rsidRPr="00181253">
        <w:rPr>
          <w:rFonts w:asciiTheme="minorHAnsi" w:hAnsiTheme="minorHAnsi" w:cstheme="minorHAnsi"/>
        </w:rPr>
        <w:t xml:space="preserve"> </w:t>
      </w:r>
      <w:r w:rsidRPr="00181253">
        <w:rPr>
          <w:rFonts w:asciiTheme="minorHAnsi" w:hAnsiTheme="minorHAnsi" w:cstheme="minorHAnsi"/>
        </w:rPr>
        <w:t>miejsc</w:t>
      </w:r>
      <w:r w:rsidR="0054247E" w:rsidRPr="00181253">
        <w:rPr>
          <w:rFonts w:asciiTheme="minorHAnsi" w:hAnsiTheme="minorHAnsi" w:cstheme="minorHAnsi"/>
        </w:rPr>
        <w:t>u</w:t>
      </w:r>
      <w:r w:rsidRPr="00181253">
        <w:rPr>
          <w:rFonts w:asciiTheme="minorHAnsi" w:hAnsiTheme="minorHAnsi" w:cstheme="minorHAnsi"/>
        </w:rPr>
        <w:t xml:space="preserve"> sprzedaży odległość co najmniej 50m od przedszkoli, szkół, instytucji kultury, obiektów kultu religijnego, cmentarza, zakładów opieki zdrowotnej</w:t>
      </w:r>
      <w:r w:rsidR="0054247E" w:rsidRPr="00181253">
        <w:rPr>
          <w:rFonts w:asciiTheme="minorHAnsi" w:hAnsiTheme="minorHAnsi" w:cstheme="minorHAnsi"/>
        </w:rPr>
        <w:t>.</w:t>
      </w:r>
    </w:p>
    <w:p w14:paraId="3BC56380" w14:textId="77777777" w:rsidR="0054247E" w:rsidRPr="00181253" w:rsidRDefault="0054247E" w:rsidP="0054247E">
      <w:pPr>
        <w:jc w:val="both"/>
        <w:rPr>
          <w:rFonts w:asciiTheme="minorHAnsi" w:hAnsiTheme="minorHAnsi" w:cstheme="minorHAnsi"/>
        </w:rPr>
      </w:pPr>
    </w:p>
    <w:p w14:paraId="681823B0" w14:textId="77777777" w:rsidR="0054247E" w:rsidRPr="00181253" w:rsidRDefault="0054247E" w:rsidP="0054247E">
      <w:pPr>
        <w:jc w:val="both"/>
        <w:rPr>
          <w:rFonts w:asciiTheme="minorHAnsi" w:hAnsiTheme="minorHAnsi" w:cstheme="minorHAnsi"/>
        </w:rPr>
      </w:pPr>
      <w:r w:rsidRPr="00181253">
        <w:rPr>
          <w:rFonts w:asciiTheme="minorHAnsi" w:hAnsiTheme="minorHAnsi" w:cstheme="minorHAnsi"/>
        </w:rPr>
        <w:t xml:space="preserve">§4. </w:t>
      </w:r>
    </w:p>
    <w:p w14:paraId="43DD4AA5" w14:textId="26F08F59" w:rsidR="008F5873" w:rsidRPr="00181253" w:rsidRDefault="0054247E" w:rsidP="0054247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181253">
        <w:rPr>
          <w:rFonts w:asciiTheme="minorHAnsi" w:hAnsiTheme="minorHAnsi" w:cstheme="minorHAnsi"/>
        </w:rPr>
        <w:t xml:space="preserve">Odległość od miejsca sprzedaży i podawania napojów alkoholowych do obiektów wymienionych w §3 pkt 1 i 2 mierzona będzie od drzwi </w:t>
      </w:r>
      <w:r w:rsidR="00181253" w:rsidRPr="00181253">
        <w:rPr>
          <w:rFonts w:asciiTheme="minorHAnsi" w:hAnsiTheme="minorHAnsi" w:cstheme="minorHAnsi"/>
        </w:rPr>
        <w:t xml:space="preserve">głównych </w:t>
      </w:r>
      <w:r w:rsidRPr="00181253">
        <w:rPr>
          <w:rFonts w:asciiTheme="minorHAnsi" w:hAnsiTheme="minorHAnsi" w:cstheme="minorHAnsi"/>
        </w:rPr>
        <w:t>wejściowych do punktu prowadzącego sprzedaż napojów alkoholowych do drzwi głównych wejściowych do obiektu chronionego tj. przedszkola, szkoły, instytucji kultury, obiektu kultu religijnego, cmentarza, zakładu opieki zdrowotnej.</w:t>
      </w:r>
    </w:p>
    <w:p w14:paraId="5C04560A" w14:textId="1FB3B9A9" w:rsidR="0054247E" w:rsidRPr="00181253" w:rsidRDefault="0054247E" w:rsidP="0054247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181253">
        <w:rPr>
          <w:rFonts w:asciiTheme="minorHAnsi" w:hAnsiTheme="minorHAnsi" w:cstheme="minorHAnsi"/>
        </w:rPr>
        <w:t>W przypadku, gdy obiekty chronione są ogrodzone, pomiaru odległości, o której mowa w ust. 1 dokonuje się od wejścia na teren posesji obiektów chronionych do drzwi wejściowych do punktu sprzedaży i podawania napojów alkoholowych.</w:t>
      </w:r>
    </w:p>
    <w:p w14:paraId="4EB19F40" w14:textId="77777777" w:rsidR="0054247E" w:rsidRPr="00181253" w:rsidRDefault="0054247E" w:rsidP="0054247E">
      <w:pPr>
        <w:jc w:val="both"/>
        <w:rPr>
          <w:rFonts w:asciiTheme="minorHAnsi" w:hAnsiTheme="minorHAnsi" w:cstheme="minorHAnsi"/>
        </w:rPr>
      </w:pPr>
    </w:p>
    <w:p w14:paraId="4C5BDE41" w14:textId="51986E9F" w:rsidR="00C65C06" w:rsidRPr="00181253" w:rsidRDefault="008F3887" w:rsidP="00C65C06">
      <w:pPr>
        <w:jc w:val="both"/>
        <w:rPr>
          <w:rFonts w:asciiTheme="minorHAnsi" w:hAnsiTheme="minorHAnsi" w:cstheme="minorHAnsi"/>
        </w:rPr>
      </w:pPr>
      <w:r w:rsidRPr="00181253">
        <w:rPr>
          <w:rFonts w:asciiTheme="minorHAnsi" w:hAnsiTheme="minorHAnsi" w:cstheme="minorHAnsi"/>
        </w:rPr>
        <w:t>§</w:t>
      </w:r>
      <w:r w:rsidR="0054247E" w:rsidRPr="00181253">
        <w:rPr>
          <w:rFonts w:asciiTheme="minorHAnsi" w:hAnsiTheme="minorHAnsi" w:cstheme="minorHAnsi"/>
        </w:rPr>
        <w:t>5</w:t>
      </w:r>
      <w:r w:rsidR="0062742A" w:rsidRPr="00181253">
        <w:rPr>
          <w:rFonts w:asciiTheme="minorHAnsi" w:hAnsiTheme="minorHAnsi" w:cstheme="minorHAnsi"/>
        </w:rPr>
        <w:t>.</w:t>
      </w:r>
      <w:r w:rsidR="008F5873" w:rsidRPr="00181253">
        <w:rPr>
          <w:rFonts w:asciiTheme="minorHAnsi" w:hAnsiTheme="minorHAnsi" w:cstheme="minorHAnsi"/>
        </w:rPr>
        <w:t xml:space="preserve"> Trac</w:t>
      </w:r>
      <w:r w:rsidR="00AB2730" w:rsidRPr="00181253">
        <w:rPr>
          <w:rFonts w:asciiTheme="minorHAnsi" w:hAnsiTheme="minorHAnsi" w:cstheme="minorHAnsi"/>
        </w:rPr>
        <w:t>i</w:t>
      </w:r>
      <w:r w:rsidR="008F5873" w:rsidRPr="00181253">
        <w:rPr>
          <w:rFonts w:asciiTheme="minorHAnsi" w:hAnsiTheme="minorHAnsi" w:cstheme="minorHAnsi"/>
        </w:rPr>
        <w:t xml:space="preserve"> moc</w:t>
      </w:r>
      <w:r w:rsidR="00C65C06" w:rsidRPr="00181253">
        <w:rPr>
          <w:rFonts w:asciiTheme="minorHAnsi" w:hAnsiTheme="minorHAnsi" w:cstheme="minorHAnsi"/>
        </w:rPr>
        <w:t xml:space="preserve"> u</w:t>
      </w:r>
      <w:r w:rsidR="008F5873" w:rsidRPr="00181253">
        <w:rPr>
          <w:rFonts w:asciiTheme="minorHAnsi" w:hAnsiTheme="minorHAnsi" w:cstheme="minorHAnsi"/>
        </w:rPr>
        <w:t>chwał</w:t>
      </w:r>
      <w:r w:rsidR="006D7FEE" w:rsidRPr="00181253">
        <w:rPr>
          <w:rFonts w:asciiTheme="minorHAnsi" w:hAnsiTheme="minorHAnsi" w:cstheme="minorHAnsi"/>
        </w:rPr>
        <w:t>a</w:t>
      </w:r>
      <w:r w:rsidR="008F5873" w:rsidRPr="00181253">
        <w:rPr>
          <w:rFonts w:asciiTheme="minorHAnsi" w:hAnsiTheme="minorHAnsi" w:cstheme="minorHAnsi"/>
        </w:rPr>
        <w:t xml:space="preserve"> nr </w:t>
      </w:r>
      <w:r w:rsidR="00C65C06" w:rsidRPr="00181253">
        <w:rPr>
          <w:rFonts w:asciiTheme="minorHAnsi" w:hAnsiTheme="minorHAnsi" w:cstheme="minorHAnsi"/>
        </w:rPr>
        <w:t>XXVII</w:t>
      </w:r>
      <w:r w:rsidR="006D7FEE" w:rsidRPr="00181253">
        <w:rPr>
          <w:rFonts w:asciiTheme="minorHAnsi" w:hAnsiTheme="minorHAnsi" w:cstheme="minorHAnsi"/>
        </w:rPr>
        <w:t>/</w:t>
      </w:r>
      <w:r w:rsidR="00C65C06" w:rsidRPr="00181253">
        <w:rPr>
          <w:rFonts w:asciiTheme="minorHAnsi" w:hAnsiTheme="minorHAnsi" w:cstheme="minorHAnsi"/>
        </w:rPr>
        <w:t>277</w:t>
      </w:r>
      <w:r w:rsidR="006D7FEE" w:rsidRPr="00181253">
        <w:rPr>
          <w:rFonts w:asciiTheme="minorHAnsi" w:hAnsiTheme="minorHAnsi" w:cstheme="minorHAnsi"/>
        </w:rPr>
        <w:t>/</w:t>
      </w:r>
      <w:r w:rsidR="00C65C06" w:rsidRPr="00181253">
        <w:rPr>
          <w:rFonts w:asciiTheme="minorHAnsi" w:hAnsiTheme="minorHAnsi" w:cstheme="minorHAnsi"/>
        </w:rPr>
        <w:t>18</w:t>
      </w:r>
      <w:r w:rsidR="008F5873" w:rsidRPr="00181253">
        <w:rPr>
          <w:rFonts w:asciiTheme="minorHAnsi" w:hAnsiTheme="minorHAnsi" w:cstheme="minorHAnsi"/>
        </w:rPr>
        <w:t xml:space="preserve"> Rady </w:t>
      </w:r>
      <w:r w:rsidR="00C65C06" w:rsidRPr="00181253">
        <w:rPr>
          <w:rFonts w:asciiTheme="minorHAnsi" w:hAnsiTheme="minorHAnsi" w:cstheme="minorHAnsi"/>
        </w:rPr>
        <w:t>Miejskiej w</w:t>
      </w:r>
      <w:r w:rsidR="008F5873" w:rsidRPr="00181253">
        <w:rPr>
          <w:rFonts w:asciiTheme="minorHAnsi" w:hAnsiTheme="minorHAnsi" w:cstheme="minorHAnsi"/>
        </w:rPr>
        <w:t xml:space="preserve"> Myszyńcu </w:t>
      </w:r>
      <w:r w:rsidR="006D7FEE" w:rsidRPr="00181253">
        <w:rPr>
          <w:rFonts w:asciiTheme="minorHAnsi" w:hAnsiTheme="minorHAnsi" w:cstheme="minorHAnsi"/>
        </w:rPr>
        <w:t xml:space="preserve">z dnia </w:t>
      </w:r>
      <w:r w:rsidR="00C65C06" w:rsidRPr="00181253">
        <w:rPr>
          <w:rFonts w:asciiTheme="minorHAnsi" w:hAnsiTheme="minorHAnsi" w:cstheme="minorHAnsi"/>
        </w:rPr>
        <w:t>4 września 2018</w:t>
      </w:r>
      <w:r w:rsidR="006D7FEE" w:rsidRPr="00181253">
        <w:rPr>
          <w:rFonts w:asciiTheme="minorHAnsi" w:hAnsiTheme="minorHAnsi" w:cstheme="minorHAnsi"/>
        </w:rPr>
        <w:t xml:space="preserve"> r. </w:t>
      </w:r>
      <w:r w:rsidR="008F5873" w:rsidRPr="00181253">
        <w:rPr>
          <w:rFonts w:asciiTheme="minorHAnsi" w:hAnsiTheme="minorHAnsi" w:cstheme="minorHAnsi"/>
        </w:rPr>
        <w:t xml:space="preserve">w sprawie </w:t>
      </w:r>
      <w:r w:rsidR="00C65C06" w:rsidRPr="00181253">
        <w:rPr>
          <w:rFonts w:asciiTheme="minorHAnsi" w:hAnsiTheme="minorHAnsi" w:cstheme="minorHAnsi"/>
          <w:bCs/>
        </w:rPr>
        <w:t>maksymalnej liczby zezwoleń na sprzedaż napojów alkoholowych odrębnie dla poszczególnych rodzajów napojów alkoholowych przezn</w:t>
      </w:r>
      <w:r w:rsidR="00AB2730" w:rsidRPr="00181253">
        <w:rPr>
          <w:rFonts w:asciiTheme="minorHAnsi" w:hAnsiTheme="minorHAnsi" w:cstheme="minorHAnsi"/>
          <w:bCs/>
        </w:rPr>
        <w:t>a</w:t>
      </w:r>
      <w:r w:rsidR="00C65C06" w:rsidRPr="00181253">
        <w:rPr>
          <w:rFonts w:asciiTheme="minorHAnsi" w:hAnsiTheme="minorHAnsi" w:cstheme="minorHAnsi"/>
          <w:bCs/>
        </w:rPr>
        <w:t xml:space="preserve">czonych do spożycia w miejscu </w:t>
      </w:r>
      <w:r w:rsidR="00C65C06" w:rsidRPr="00181253">
        <w:rPr>
          <w:rFonts w:asciiTheme="minorHAnsi" w:hAnsiTheme="minorHAnsi" w:cstheme="minorHAnsi"/>
          <w:bCs/>
        </w:rPr>
        <w:lastRenderedPageBreak/>
        <w:t>sprzedaży i poza miejscem sprzedaży oraz zasad usytuowania na terenie gminy miejsc sprzedaży i podawania napojów alkoholowych.</w:t>
      </w:r>
    </w:p>
    <w:p w14:paraId="03D23079" w14:textId="77777777" w:rsidR="006D7FEE" w:rsidRDefault="006D7FEE" w:rsidP="006D7FEE">
      <w:pPr>
        <w:jc w:val="both"/>
        <w:rPr>
          <w:rFonts w:asciiTheme="minorHAnsi" w:hAnsiTheme="minorHAnsi" w:cstheme="minorHAnsi"/>
        </w:rPr>
      </w:pPr>
    </w:p>
    <w:p w14:paraId="2D48FA2A" w14:textId="001B6878" w:rsidR="00786184" w:rsidRDefault="008F3887">
      <w:pPr>
        <w:jc w:val="both"/>
        <w:rPr>
          <w:rFonts w:asciiTheme="minorHAnsi" w:hAnsiTheme="minorHAnsi" w:cstheme="minorHAnsi"/>
        </w:rPr>
      </w:pPr>
      <w:r w:rsidRPr="0062742A">
        <w:rPr>
          <w:rFonts w:asciiTheme="minorHAnsi" w:hAnsiTheme="minorHAnsi" w:cstheme="minorHAnsi"/>
        </w:rPr>
        <w:t>§</w:t>
      </w:r>
      <w:r w:rsidR="0054247E">
        <w:rPr>
          <w:rFonts w:asciiTheme="minorHAnsi" w:hAnsiTheme="minorHAnsi" w:cstheme="minorHAnsi"/>
        </w:rPr>
        <w:t>6</w:t>
      </w:r>
      <w:r w:rsidR="00BD5B1D">
        <w:rPr>
          <w:rFonts w:asciiTheme="minorHAnsi" w:hAnsiTheme="minorHAnsi" w:cstheme="minorHAnsi"/>
        </w:rPr>
        <w:t>.</w:t>
      </w:r>
      <w:r w:rsidR="00286CBA">
        <w:rPr>
          <w:rFonts w:asciiTheme="minorHAnsi" w:hAnsiTheme="minorHAnsi" w:cstheme="minorHAnsi"/>
        </w:rPr>
        <w:t xml:space="preserve"> </w:t>
      </w:r>
      <w:r w:rsidRPr="0062742A">
        <w:rPr>
          <w:rFonts w:asciiTheme="minorHAnsi" w:hAnsiTheme="minorHAnsi" w:cstheme="minorHAnsi"/>
        </w:rPr>
        <w:t>Uchwała wchodzi w życie po upływie 14 dni od dnia ogłoszenia w Dzienniku Urzędowym Województwa Mazowieckiego.</w:t>
      </w:r>
    </w:p>
    <w:p w14:paraId="368381EF" w14:textId="6E1C8C75" w:rsidR="00EC664A" w:rsidRDefault="00EC664A">
      <w:pPr>
        <w:jc w:val="both"/>
        <w:rPr>
          <w:rFonts w:asciiTheme="minorHAnsi" w:hAnsiTheme="minorHAnsi" w:cstheme="minorHAnsi"/>
        </w:rPr>
      </w:pPr>
    </w:p>
    <w:p w14:paraId="58455C8A" w14:textId="77FBF3AB" w:rsidR="00EC664A" w:rsidRDefault="00EC664A">
      <w:pPr>
        <w:jc w:val="both"/>
        <w:rPr>
          <w:rFonts w:asciiTheme="minorHAnsi" w:hAnsiTheme="minorHAnsi" w:cstheme="minorHAnsi"/>
        </w:rPr>
      </w:pPr>
    </w:p>
    <w:p w14:paraId="17BFE9A6" w14:textId="0E5F3698" w:rsidR="00EC664A" w:rsidRDefault="00EC664A" w:rsidP="00EC664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UZASADNIENIE</w:t>
      </w:r>
    </w:p>
    <w:p w14:paraId="588723A6" w14:textId="2BA37034" w:rsidR="00EC664A" w:rsidRDefault="00EC664A" w:rsidP="0008792E">
      <w:pPr>
        <w:tabs>
          <w:tab w:val="left" w:pos="763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uchwale </w:t>
      </w:r>
      <w:r w:rsidR="0008792E" w:rsidRPr="00181253">
        <w:rPr>
          <w:rFonts w:asciiTheme="minorHAnsi" w:hAnsiTheme="minorHAnsi" w:cstheme="minorHAnsi"/>
        </w:rPr>
        <w:t xml:space="preserve">nr XXVII/277/18 Rady Miejskiej w Myszyńcu z dnia 4 września 2018 r. w sprawie </w:t>
      </w:r>
      <w:r w:rsidR="0008792E" w:rsidRPr="00181253">
        <w:rPr>
          <w:rFonts w:asciiTheme="minorHAnsi" w:hAnsiTheme="minorHAnsi" w:cstheme="minorHAnsi"/>
          <w:bCs/>
        </w:rPr>
        <w:t>maksymalnej liczby zezwoleń na sprzedaż napojów alkoholowych odrębnie dla poszczególnych rodzajów napojów alkoholowych przeznaczonych do spożycia w miejscu sprzedaży i poza miejscem sprzedaży oraz zasad usytuowania na terenie gminy miejsc sprzedaży i podawania napojów alkoholowych</w:t>
      </w:r>
      <w:r w:rsidR="0008792E">
        <w:rPr>
          <w:rFonts w:ascii="Calibri" w:hAnsi="Calibri" w:cs="Calibri"/>
        </w:rPr>
        <w:t xml:space="preserve">, </w:t>
      </w:r>
      <w:r w:rsidRPr="00181253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1 i 2 miały następujące zapisy:</w:t>
      </w:r>
    </w:p>
    <w:p w14:paraId="6EA01CCA" w14:textId="1C0DA46E" w:rsidR="00EC664A" w:rsidRPr="00181253" w:rsidRDefault="00A40AF6" w:rsidP="00EC664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EC664A" w:rsidRPr="00181253">
        <w:rPr>
          <w:rFonts w:asciiTheme="minorHAnsi" w:hAnsiTheme="minorHAnsi" w:cstheme="minorHAnsi"/>
        </w:rPr>
        <w:t>§</w:t>
      </w:r>
      <w:r w:rsidR="00EC664A">
        <w:rPr>
          <w:rFonts w:asciiTheme="minorHAnsi" w:hAnsiTheme="minorHAnsi" w:cstheme="minorHAnsi"/>
        </w:rPr>
        <w:t>1</w:t>
      </w:r>
      <w:r w:rsidR="00EC664A" w:rsidRPr="00181253">
        <w:rPr>
          <w:rFonts w:asciiTheme="minorHAnsi" w:hAnsiTheme="minorHAnsi" w:cstheme="minorHAnsi"/>
        </w:rPr>
        <w:t>. Ustala się maksymalną liczbę zezwoleń na sprzedaż napojów alkoholowych przeznaczonych do spożycia poza miejscem sprzedaży na terenie Gminy Myszyniec dla:</w:t>
      </w:r>
    </w:p>
    <w:p w14:paraId="0F7D6D3E" w14:textId="4FF3DAB3" w:rsidR="00EC664A" w:rsidRPr="00181253" w:rsidRDefault="00EC664A" w:rsidP="00EC664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81253">
        <w:rPr>
          <w:rFonts w:asciiTheme="minorHAnsi" w:hAnsiTheme="minorHAnsi" w:cstheme="minorHAnsi"/>
        </w:rPr>
        <w:t xml:space="preserve">napojów zawierających do 4,5% alkoholu oraz piwa – </w:t>
      </w:r>
      <w:r>
        <w:rPr>
          <w:rFonts w:asciiTheme="minorHAnsi" w:hAnsiTheme="minorHAnsi" w:cstheme="minorHAnsi"/>
        </w:rPr>
        <w:t>40</w:t>
      </w:r>
      <w:r w:rsidRPr="00181253">
        <w:rPr>
          <w:rFonts w:asciiTheme="minorHAnsi" w:hAnsiTheme="minorHAnsi" w:cstheme="minorHAnsi"/>
        </w:rPr>
        <w:t xml:space="preserve"> zezwoleń;</w:t>
      </w:r>
    </w:p>
    <w:p w14:paraId="59D4A0BD" w14:textId="1EEF1A29" w:rsidR="00EC664A" w:rsidRPr="00181253" w:rsidRDefault="00EC664A" w:rsidP="00EC664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81253">
        <w:rPr>
          <w:rFonts w:asciiTheme="minorHAnsi" w:hAnsiTheme="minorHAnsi" w:cstheme="minorHAnsi"/>
        </w:rPr>
        <w:t xml:space="preserve">napojów o zawartości powyżej 4,5% do 18% alkoholu (z wyjątkiem piwa) – </w:t>
      </w:r>
      <w:r>
        <w:rPr>
          <w:rFonts w:asciiTheme="minorHAnsi" w:hAnsiTheme="minorHAnsi" w:cstheme="minorHAnsi"/>
        </w:rPr>
        <w:t>40</w:t>
      </w:r>
      <w:r w:rsidRPr="00181253">
        <w:rPr>
          <w:rFonts w:asciiTheme="minorHAnsi" w:hAnsiTheme="minorHAnsi" w:cstheme="minorHAnsi"/>
        </w:rPr>
        <w:t xml:space="preserve"> zezwoleń;</w:t>
      </w:r>
    </w:p>
    <w:p w14:paraId="79FBE1A8" w14:textId="503A54E5" w:rsidR="00EC664A" w:rsidRPr="00A40AF6" w:rsidRDefault="00EC664A" w:rsidP="00EC664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81253">
        <w:rPr>
          <w:rFonts w:asciiTheme="minorHAnsi" w:hAnsiTheme="minorHAnsi" w:cstheme="minorHAnsi"/>
        </w:rPr>
        <w:t xml:space="preserve">napojów alkoholowych o zawartości powyżej 18% alkoholu – </w:t>
      </w:r>
      <w:r>
        <w:rPr>
          <w:rFonts w:asciiTheme="minorHAnsi" w:hAnsiTheme="minorHAnsi" w:cstheme="minorHAnsi"/>
        </w:rPr>
        <w:t>40</w:t>
      </w:r>
      <w:r w:rsidRPr="00181253">
        <w:rPr>
          <w:rFonts w:asciiTheme="minorHAnsi" w:hAnsiTheme="minorHAnsi" w:cstheme="minorHAnsi"/>
        </w:rPr>
        <w:t xml:space="preserve"> zezwoleń.</w:t>
      </w:r>
    </w:p>
    <w:p w14:paraId="4F0CE8F6" w14:textId="77777777" w:rsidR="00EC664A" w:rsidRPr="00181253" w:rsidRDefault="00EC664A" w:rsidP="00EC664A">
      <w:pPr>
        <w:jc w:val="both"/>
        <w:rPr>
          <w:rFonts w:asciiTheme="minorHAnsi" w:hAnsiTheme="minorHAnsi" w:cstheme="minorHAnsi"/>
        </w:rPr>
      </w:pPr>
      <w:r w:rsidRPr="00181253">
        <w:rPr>
          <w:rFonts w:asciiTheme="minorHAnsi" w:hAnsiTheme="minorHAnsi" w:cstheme="minorHAnsi"/>
        </w:rPr>
        <w:t>§2. Ustala się maksymalną liczbę zezwoleń na sprzedaż napojów alkoholowych przeznaczonych do spożycia w miejscu sprzedaży na terenie gminy Myszyniec dla:</w:t>
      </w:r>
    </w:p>
    <w:p w14:paraId="3D51F3D1" w14:textId="4C7EA8B2" w:rsidR="00EC664A" w:rsidRPr="00181253" w:rsidRDefault="00EC664A" w:rsidP="00EC664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181253">
        <w:rPr>
          <w:rFonts w:asciiTheme="minorHAnsi" w:hAnsiTheme="minorHAnsi" w:cstheme="minorHAnsi"/>
        </w:rPr>
        <w:t xml:space="preserve">napojów zawierających do 4,5% alkoholu oraz piwa – </w:t>
      </w:r>
      <w:r>
        <w:rPr>
          <w:rFonts w:asciiTheme="minorHAnsi" w:hAnsiTheme="minorHAnsi" w:cstheme="minorHAnsi"/>
        </w:rPr>
        <w:t>7</w:t>
      </w:r>
      <w:r w:rsidRPr="00181253">
        <w:rPr>
          <w:rFonts w:asciiTheme="minorHAnsi" w:hAnsiTheme="minorHAnsi" w:cstheme="minorHAnsi"/>
        </w:rPr>
        <w:t xml:space="preserve"> zezwoleń;</w:t>
      </w:r>
    </w:p>
    <w:p w14:paraId="0C037996" w14:textId="07D387F8" w:rsidR="00EC664A" w:rsidRPr="00181253" w:rsidRDefault="00EC664A" w:rsidP="00EC664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181253">
        <w:rPr>
          <w:rFonts w:asciiTheme="minorHAnsi" w:hAnsiTheme="minorHAnsi" w:cstheme="minorHAnsi"/>
        </w:rPr>
        <w:t xml:space="preserve">napojów o zawartości powyżej 4,5% do 18% alkoholu (z wyjątkiem piwa) – </w:t>
      </w:r>
      <w:r>
        <w:rPr>
          <w:rFonts w:asciiTheme="minorHAnsi" w:hAnsiTheme="minorHAnsi" w:cstheme="minorHAnsi"/>
        </w:rPr>
        <w:t>7</w:t>
      </w:r>
      <w:r w:rsidRPr="00181253">
        <w:rPr>
          <w:rFonts w:asciiTheme="minorHAnsi" w:hAnsiTheme="minorHAnsi" w:cstheme="minorHAnsi"/>
        </w:rPr>
        <w:t xml:space="preserve"> zezwoleń;</w:t>
      </w:r>
    </w:p>
    <w:p w14:paraId="7C5C2F1A" w14:textId="2FB1961C" w:rsidR="00EC664A" w:rsidRPr="00181253" w:rsidRDefault="00EC664A" w:rsidP="00EC664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181253">
        <w:rPr>
          <w:rFonts w:asciiTheme="minorHAnsi" w:hAnsiTheme="minorHAnsi" w:cstheme="minorHAnsi"/>
        </w:rPr>
        <w:t xml:space="preserve">napojów alkoholowych o zawartości powyżej 18% alkoholu – </w:t>
      </w:r>
      <w:r>
        <w:rPr>
          <w:rFonts w:asciiTheme="minorHAnsi" w:hAnsiTheme="minorHAnsi" w:cstheme="minorHAnsi"/>
        </w:rPr>
        <w:t>7</w:t>
      </w:r>
      <w:r w:rsidRPr="00181253">
        <w:rPr>
          <w:rFonts w:asciiTheme="minorHAnsi" w:hAnsiTheme="minorHAnsi" w:cstheme="minorHAnsi"/>
        </w:rPr>
        <w:t xml:space="preserve"> zezwoleń</w:t>
      </w:r>
      <w:r w:rsidR="00A40AF6">
        <w:rPr>
          <w:rFonts w:asciiTheme="minorHAnsi" w:hAnsiTheme="minorHAnsi" w:cstheme="minorHAnsi"/>
        </w:rPr>
        <w:t>”</w:t>
      </w:r>
      <w:r w:rsidRPr="00181253">
        <w:rPr>
          <w:rFonts w:asciiTheme="minorHAnsi" w:hAnsiTheme="minorHAnsi" w:cstheme="minorHAnsi"/>
        </w:rPr>
        <w:t>.</w:t>
      </w:r>
    </w:p>
    <w:p w14:paraId="686F0FBE" w14:textId="77777777" w:rsidR="008557B3" w:rsidRDefault="008557B3" w:rsidP="00EC664A">
      <w:pPr>
        <w:tabs>
          <w:tab w:val="left" w:pos="7635"/>
        </w:tabs>
        <w:rPr>
          <w:rFonts w:ascii="Calibri" w:hAnsi="Calibri" w:cs="Calibri"/>
        </w:rPr>
      </w:pPr>
    </w:p>
    <w:p w14:paraId="3C1ED7F6" w14:textId="53DD0DE5" w:rsidR="00EC664A" w:rsidRDefault="00A40AF6" w:rsidP="00A76481">
      <w:pPr>
        <w:tabs>
          <w:tab w:val="left" w:pos="763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Proponujemy zatem zmianę polegającą na przesunięciu po 3 zezwolenia z</w:t>
      </w:r>
      <w:r w:rsidR="00A76481">
        <w:rPr>
          <w:rFonts w:ascii="Calibri" w:hAnsi="Calibri" w:cs="Calibri"/>
        </w:rPr>
        <w:t xml:space="preserve">e </w:t>
      </w:r>
      <w:r>
        <w:rPr>
          <w:rFonts w:ascii="Calibri" w:hAnsi="Calibri" w:cs="Calibri"/>
        </w:rPr>
        <w:t>„sklepów”</w:t>
      </w:r>
      <w:r w:rsidR="00A76481">
        <w:rPr>
          <w:rFonts w:ascii="Calibri" w:hAnsi="Calibri" w:cs="Calibri"/>
        </w:rPr>
        <w:t xml:space="preserve"> tj.</w:t>
      </w:r>
      <w:r w:rsidR="00A76481" w:rsidRPr="00A76481">
        <w:rPr>
          <w:rFonts w:asciiTheme="minorHAnsi" w:hAnsiTheme="minorHAnsi" w:cstheme="minorHAnsi"/>
        </w:rPr>
        <w:t xml:space="preserve"> </w:t>
      </w:r>
      <w:r w:rsidR="00A76481" w:rsidRPr="00181253">
        <w:rPr>
          <w:rFonts w:asciiTheme="minorHAnsi" w:hAnsiTheme="minorHAnsi" w:cstheme="minorHAnsi"/>
        </w:rPr>
        <w:t>przeznaczonych do spożycia poza miejscem sprzedaży</w:t>
      </w:r>
      <w:r>
        <w:rPr>
          <w:rFonts w:ascii="Calibri" w:hAnsi="Calibri" w:cs="Calibri"/>
        </w:rPr>
        <w:t xml:space="preserve"> na „bary”</w:t>
      </w:r>
      <w:r w:rsidR="00A76481">
        <w:rPr>
          <w:rFonts w:ascii="Calibri" w:hAnsi="Calibri" w:cs="Calibri"/>
        </w:rPr>
        <w:t xml:space="preserve"> tj.</w:t>
      </w:r>
      <w:r w:rsidR="00A76481" w:rsidRPr="00A76481">
        <w:rPr>
          <w:rFonts w:asciiTheme="minorHAnsi" w:hAnsiTheme="minorHAnsi" w:cstheme="minorHAnsi"/>
        </w:rPr>
        <w:t xml:space="preserve"> </w:t>
      </w:r>
      <w:r w:rsidR="00A76481" w:rsidRPr="00181253">
        <w:rPr>
          <w:rFonts w:asciiTheme="minorHAnsi" w:hAnsiTheme="minorHAnsi" w:cstheme="minorHAnsi"/>
        </w:rPr>
        <w:t>przeznaczonych do spożycia w miejscu sprzedaży</w:t>
      </w:r>
      <w:r w:rsidR="00A76481">
        <w:rPr>
          <w:rFonts w:asciiTheme="minorHAnsi" w:hAnsiTheme="minorHAnsi" w:cstheme="minorHAnsi"/>
        </w:rPr>
        <w:t>.</w:t>
      </w:r>
    </w:p>
    <w:p w14:paraId="342DB8E8" w14:textId="381450AF" w:rsidR="00A40AF6" w:rsidRDefault="00A40AF6" w:rsidP="008557B3">
      <w:pPr>
        <w:tabs>
          <w:tab w:val="left" w:pos="763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Takie przeniesienie zezwoleń nie wpłynie na ogólną maksymalną liczbę wszystkich rodzajów zezwoleń</w:t>
      </w:r>
      <w:r w:rsidRPr="00A40AF6">
        <w:rPr>
          <w:rFonts w:ascii="Calibri" w:hAnsi="Calibri" w:cs="Calibri"/>
        </w:rPr>
        <w:t xml:space="preserve"> </w:t>
      </w:r>
      <w:r w:rsidRPr="008136CC">
        <w:rPr>
          <w:rFonts w:ascii="Calibri" w:hAnsi="Calibri" w:cs="Calibri"/>
        </w:rPr>
        <w:t xml:space="preserve">na sprzedaż napojów alkoholowych </w:t>
      </w:r>
      <w:r>
        <w:rPr>
          <w:rFonts w:ascii="Calibri" w:hAnsi="Calibri" w:cs="Calibri"/>
        </w:rPr>
        <w:t xml:space="preserve">w naszej gminie wynoszącą 141, która pozostanie na dotychczasowym poziomie. </w:t>
      </w:r>
      <w:r w:rsidR="008557B3">
        <w:rPr>
          <w:rFonts w:ascii="Calibri" w:hAnsi="Calibri" w:cs="Calibri"/>
        </w:rPr>
        <w:t xml:space="preserve">Wprowadzenie w życie takich zapisów w </w:t>
      </w:r>
      <w:r>
        <w:rPr>
          <w:rFonts w:ascii="Calibri" w:hAnsi="Calibri" w:cs="Calibri"/>
        </w:rPr>
        <w:t>uchwa</w:t>
      </w:r>
      <w:r w:rsidR="008557B3">
        <w:rPr>
          <w:rFonts w:ascii="Calibri" w:hAnsi="Calibri" w:cs="Calibri"/>
        </w:rPr>
        <w:t>le</w:t>
      </w:r>
      <w:r>
        <w:rPr>
          <w:rFonts w:ascii="Calibri" w:hAnsi="Calibri" w:cs="Calibri"/>
        </w:rPr>
        <w:t xml:space="preserve"> umożliwi powstanie odpowiedniego zaplecza handlowego dla nowo powstałych obiektów usługowych</w:t>
      </w:r>
      <w:r w:rsidR="008557B3">
        <w:rPr>
          <w:rFonts w:ascii="Calibri" w:hAnsi="Calibri" w:cs="Calibri"/>
        </w:rPr>
        <w:t xml:space="preserve"> oraz przyczyni się do uczciwej konkurencji.</w:t>
      </w:r>
    </w:p>
    <w:p w14:paraId="4913DD06" w14:textId="66A93E63" w:rsidR="0008792E" w:rsidRDefault="0008792E" w:rsidP="00133DDA">
      <w:pPr>
        <w:tabs>
          <w:tab w:val="left" w:pos="763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Pozostałe zapisy w uchwale z 04.09.2018 r. pozostają bez zmian.</w:t>
      </w:r>
      <w:r w:rsidR="00A76481">
        <w:rPr>
          <w:rFonts w:ascii="Calibri" w:hAnsi="Calibri" w:cs="Calibri"/>
        </w:rPr>
        <w:t xml:space="preserve"> Przedstawiony projekt u</w:t>
      </w:r>
      <w:r w:rsidR="008557B3">
        <w:rPr>
          <w:rFonts w:ascii="Calibri" w:hAnsi="Calibri" w:cs="Calibri"/>
        </w:rPr>
        <w:t>chwał</w:t>
      </w:r>
      <w:r w:rsidR="00A76481">
        <w:rPr>
          <w:rFonts w:ascii="Calibri" w:hAnsi="Calibri" w:cs="Calibri"/>
        </w:rPr>
        <w:t>y</w:t>
      </w:r>
      <w:r w:rsidR="008557B3">
        <w:rPr>
          <w:rFonts w:ascii="Calibri" w:hAnsi="Calibri" w:cs="Calibri"/>
        </w:rPr>
        <w:t xml:space="preserve"> nie rodzi skutków finansowych dla gminy. </w:t>
      </w:r>
    </w:p>
    <w:p w14:paraId="75BE146C" w14:textId="77777777" w:rsidR="00EC664A" w:rsidRDefault="00EC664A" w:rsidP="00EC664A">
      <w:pPr>
        <w:rPr>
          <w:rFonts w:asciiTheme="minorHAnsi" w:hAnsiTheme="minorHAnsi" w:cstheme="minorHAnsi"/>
        </w:rPr>
      </w:pPr>
    </w:p>
    <w:p w14:paraId="40FF8A00" w14:textId="77777777" w:rsidR="00EC664A" w:rsidRPr="0062742A" w:rsidRDefault="00EC664A" w:rsidP="00EC664A">
      <w:pPr>
        <w:rPr>
          <w:rFonts w:asciiTheme="minorHAnsi" w:hAnsiTheme="minorHAnsi" w:cstheme="minorHAnsi"/>
        </w:rPr>
      </w:pPr>
    </w:p>
    <w:sectPr w:rsidR="00EC664A" w:rsidRPr="0062742A" w:rsidSect="005E3800">
      <w:pgSz w:w="11906" w:h="16838"/>
      <w:pgMar w:top="1077" w:right="1418" w:bottom="107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3C1"/>
    <w:multiLevelType w:val="multilevel"/>
    <w:tmpl w:val="072533C1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9F94142"/>
    <w:multiLevelType w:val="hybridMultilevel"/>
    <w:tmpl w:val="6D7C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2F32"/>
    <w:multiLevelType w:val="hybridMultilevel"/>
    <w:tmpl w:val="5540F090"/>
    <w:lvl w:ilvl="0" w:tplc="7E0033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1E16"/>
    <w:multiLevelType w:val="multilevel"/>
    <w:tmpl w:val="0E0C1E1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A195A6F"/>
    <w:multiLevelType w:val="hybridMultilevel"/>
    <w:tmpl w:val="35289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81020"/>
    <w:multiLevelType w:val="hybridMultilevel"/>
    <w:tmpl w:val="88F8F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6372A"/>
    <w:multiLevelType w:val="hybridMultilevel"/>
    <w:tmpl w:val="3528964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17EF2"/>
    <w:multiLevelType w:val="hybridMultilevel"/>
    <w:tmpl w:val="3528964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22054"/>
    <w:multiLevelType w:val="hybridMultilevel"/>
    <w:tmpl w:val="3528964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05509"/>
    <w:multiLevelType w:val="hybridMultilevel"/>
    <w:tmpl w:val="3528964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D08D1"/>
    <w:multiLevelType w:val="multilevel"/>
    <w:tmpl w:val="538D08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547308AE"/>
    <w:multiLevelType w:val="hybridMultilevel"/>
    <w:tmpl w:val="3D8A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A68CB"/>
    <w:multiLevelType w:val="multilevel"/>
    <w:tmpl w:val="669A68C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3" w15:restartNumberingAfterBreak="0">
    <w:nsid w:val="776A74DD"/>
    <w:multiLevelType w:val="multilevel"/>
    <w:tmpl w:val="776A74D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4" w15:restartNumberingAfterBreak="0">
    <w:nsid w:val="7EBF3F5E"/>
    <w:multiLevelType w:val="singleLevel"/>
    <w:tmpl w:val="7EBF3F5E"/>
    <w:lvl w:ilvl="0">
      <w:start w:val="1"/>
      <w:numFmt w:val="decimal"/>
      <w:suff w:val="space"/>
      <w:lvlText w:val="%1)"/>
      <w:lvlJc w:val="left"/>
    </w:lvl>
  </w:abstractNum>
  <w:num w:numId="1" w16cid:durableId="2054304936">
    <w:abstractNumId w:val="13"/>
  </w:num>
  <w:num w:numId="2" w16cid:durableId="1792675240">
    <w:abstractNumId w:val="12"/>
  </w:num>
  <w:num w:numId="3" w16cid:durableId="1424961425">
    <w:abstractNumId w:val="14"/>
  </w:num>
  <w:num w:numId="4" w16cid:durableId="713699845">
    <w:abstractNumId w:val="3"/>
  </w:num>
  <w:num w:numId="5" w16cid:durableId="1332903844">
    <w:abstractNumId w:val="10"/>
  </w:num>
  <w:num w:numId="6" w16cid:durableId="184176475">
    <w:abstractNumId w:val="0"/>
  </w:num>
  <w:num w:numId="7" w16cid:durableId="1096362218">
    <w:abstractNumId w:val="11"/>
  </w:num>
  <w:num w:numId="8" w16cid:durableId="1123380875">
    <w:abstractNumId w:val="5"/>
  </w:num>
  <w:num w:numId="9" w16cid:durableId="1485857501">
    <w:abstractNumId w:val="2"/>
  </w:num>
  <w:num w:numId="10" w16cid:durableId="723329790">
    <w:abstractNumId w:val="4"/>
  </w:num>
  <w:num w:numId="11" w16cid:durableId="2102989497">
    <w:abstractNumId w:val="9"/>
  </w:num>
  <w:num w:numId="12" w16cid:durableId="1639073428">
    <w:abstractNumId w:val="7"/>
  </w:num>
  <w:num w:numId="13" w16cid:durableId="1361470303">
    <w:abstractNumId w:val="1"/>
  </w:num>
  <w:num w:numId="14" w16cid:durableId="1637639609">
    <w:abstractNumId w:val="8"/>
  </w:num>
  <w:num w:numId="15" w16cid:durableId="2867396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184"/>
    <w:rsid w:val="00020C18"/>
    <w:rsid w:val="0008792E"/>
    <w:rsid w:val="000A6E78"/>
    <w:rsid w:val="000E7237"/>
    <w:rsid w:val="00106D67"/>
    <w:rsid w:val="0012473F"/>
    <w:rsid w:val="00133DDA"/>
    <w:rsid w:val="00181253"/>
    <w:rsid w:val="001F6B39"/>
    <w:rsid w:val="00286CBA"/>
    <w:rsid w:val="0029015C"/>
    <w:rsid w:val="002E5A74"/>
    <w:rsid w:val="002F58F3"/>
    <w:rsid w:val="00390C01"/>
    <w:rsid w:val="003F0437"/>
    <w:rsid w:val="00426620"/>
    <w:rsid w:val="00491CF4"/>
    <w:rsid w:val="004B10BD"/>
    <w:rsid w:val="004D0667"/>
    <w:rsid w:val="0054247E"/>
    <w:rsid w:val="005C06B4"/>
    <w:rsid w:val="005E3800"/>
    <w:rsid w:val="005F1C67"/>
    <w:rsid w:val="0062742A"/>
    <w:rsid w:val="0067193C"/>
    <w:rsid w:val="006B1C94"/>
    <w:rsid w:val="006D7FEE"/>
    <w:rsid w:val="007173DF"/>
    <w:rsid w:val="00735ABE"/>
    <w:rsid w:val="007372A6"/>
    <w:rsid w:val="00752B35"/>
    <w:rsid w:val="00754500"/>
    <w:rsid w:val="00786184"/>
    <w:rsid w:val="007F7736"/>
    <w:rsid w:val="008264EC"/>
    <w:rsid w:val="008557B3"/>
    <w:rsid w:val="008F3887"/>
    <w:rsid w:val="008F5873"/>
    <w:rsid w:val="00933160"/>
    <w:rsid w:val="00941A77"/>
    <w:rsid w:val="00A40AF6"/>
    <w:rsid w:val="00A76481"/>
    <w:rsid w:val="00AB0C97"/>
    <w:rsid w:val="00AB2730"/>
    <w:rsid w:val="00B65260"/>
    <w:rsid w:val="00BA7EC9"/>
    <w:rsid w:val="00BD5B1D"/>
    <w:rsid w:val="00C65C06"/>
    <w:rsid w:val="00CC0491"/>
    <w:rsid w:val="00CC39C3"/>
    <w:rsid w:val="00CF2641"/>
    <w:rsid w:val="00D04DA3"/>
    <w:rsid w:val="00D40627"/>
    <w:rsid w:val="00D53C29"/>
    <w:rsid w:val="00DA1A97"/>
    <w:rsid w:val="00DE6986"/>
    <w:rsid w:val="00E01F73"/>
    <w:rsid w:val="00E75B3E"/>
    <w:rsid w:val="00EC664A"/>
    <w:rsid w:val="00FF38D0"/>
    <w:rsid w:val="03C3002D"/>
    <w:rsid w:val="227B299A"/>
    <w:rsid w:val="28B22E8E"/>
    <w:rsid w:val="400C3FB7"/>
    <w:rsid w:val="4D9D3D6C"/>
    <w:rsid w:val="50EA71CD"/>
    <w:rsid w:val="56915D74"/>
    <w:rsid w:val="5FBA236E"/>
    <w:rsid w:val="78DE1089"/>
    <w:rsid w:val="7B3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336BC"/>
  <w15:docId w15:val="{72B59DA6-DCD3-4583-B042-DDC0DC1D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A7E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A7EC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62742A"/>
    <w:pPr>
      <w:ind w:left="720"/>
      <w:contextualSpacing/>
    </w:pPr>
  </w:style>
  <w:style w:type="table" w:styleId="Tabela-Siatka">
    <w:name w:val="Table Grid"/>
    <w:basedOn w:val="Standardowy"/>
    <w:rsid w:val="0028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B10BD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6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Szczecińska</cp:lastModifiedBy>
  <cp:revision>29</cp:revision>
  <cp:lastPrinted>2022-09-23T08:39:00Z</cp:lastPrinted>
  <dcterms:created xsi:type="dcterms:W3CDTF">2022-08-25T10:32:00Z</dcterms:created>
  <dcterms:modified xsi:type="dcterms:W3CDTF">2022-11-04T11:57:00Z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6695D03DB8EF461CA3E94F89E3C1C4A2</vt:lpwstr>
  </property>
</Properties>
</file>