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764E" w14:textId="77777777" w:rsidR="0030112A" w:rsidRPr="005B7056" w:rsidRDefault="0030112A" w:rsidP="00190FDD">
      <w:pPr>
        <w:autoSpaceDE w:val="0"/>
        <w:autoSpaceDN w:val="0"/>
        <w:adjustRightInd w:val="0"/>
        <w:jc w:val="center"/>
        <w:rPr>
          <w:rFonts w:asciiTheme="minorHAnsi" w:hAnsiTheme="minorHAnsi" w:cstheme="minorHAnsi"/>
          <w:bCs/>
        </w:rPr>
      </w:pPr>
      <w:r w:rsidRPr="005B7056">
        <w:rPr>
          <w:rFonts w:asciiTheme="minorHAnsi" w:hAnsiTheme="minorHAnsi" w:cstheme="minorHAnsi"/>
          <w:bCs/>
        </w:rPr>
        <w:t>UCHWAŁA NR ………</w:t>
      </w:r>
    </w:p>
    <w:p w14:paraId="6B5E5764" w14:textId="77777777" w:rsidR="0030112A" w:rsidRPr="005B7056" w:rsidRDefault="0030112A" w:rsidP="00190FDD">
      <w:pPr>
        <w:autoSpaceDE w:val="0"/>
        <w:autoSpaceDN w:val="0"/>
        <w:adjustRightInd w:val="0"/>
        <w:jc w:val="center"/>
        <w:rPr>
          <w:rFonts w:asciiTheme="minorHAnsi" w:hAnsiTheme="minorHAnsi" w:cstheme="minorHAnsi"/>
          <w:bCs/>
        </w:rPr>
      </w:pPr>
      <w:r w:rsidRPr="005B7056">
        <w:rPr>
          <w:rFonts w:asciiTheme="minorHAnsi" w:hAnsiTheme="minorHAnsi" w:cstheme="minorHAnsi"/>
          <w:bCs/>
        </w:rPr>
        <w:t>RADY MIEJSKIEJ W MYSZYŃCU</w:t>
      </w:r>
    </w:p>
    <w:p w14:paraId="1D4B8BFE" w14:textId="77777777" w:rsidR="0030112A" w:rsidRPr="005B7056" w:rsidRDefault="0030112A" w:rsidP="00190FDD">
      <w:pPr>
        <w:autoSpaceDE w:val="0"/>
        <w:autoSpaceDN w:val="0"/>
        <w:adjustRightInd w:val="0"/>
        <w:jc w:val="center"/>
        <w:rPr>
          <w:rFonts w:asciiTheme="minorHAnsi" w:hAnsiTheme="minorHAnsi" w:cstheme="minorHAnsi"/>
          <w:bCs/>
        </w:rPr>
      </w:pPr>
    </w:p>
    <w:p w14:paraId="76466211" w14:textId="77777777" w:rsidR="0030112A" w:rsidRPr="005B7056" w:rsidRDefault="0030112A" w:rsidP="00190FDD">
      <w:pPr>
        <w:autoSpaceDE w:val="0"/>
        <w:autoSpaceDN w:val="0"/>
        <w:adjustRightInd w:val="0"/>
        <w:jc w:val="center"/>
        <w:rPr>
          <w:rFonts w:asciiTheme="minorHAnsi" w:hAnsiTheme="minorHAnsi" w:cstheme="minorHAnsi"/>
        </w:rPr>
      </w:pPr>
      <w:r w:rsidRPr="005B7056">
        <w:rPr>
          <w:rFonts w:asciiTheme="minorHAnsi" w:hAnsiTheme="minorHAnsi" w:cstheme="minorHAnsi"/>
        </w:rPr>
        <w:t>z dnia ……………………..</w:t>
      </w:r>
    </w:p>
    <w:p w14:paraId="052D1B5E" w14:textId="77777777" w:rsidR="0030112A" w:rsidRPr="005B7056" w:rsidRDefault="0030112A" w:rsidP="005B7056">
      <w:pPr>
        <w:autoSpaceDE w:val="0"/>
        <w:autoSpaceDN w:val="0"/>
        <w:adjustRightInd w:val="0"/>
        <w:jc w:val="both"/>
        <w:rPr>
          <w:rFonts w:asciiTheme="minorHAnsi" w:hAnsiTheme="minorHAnsi" w:cstheme="minorHAnsi"/>
        </w:rPr>
      </w:pPr>
    </w:p>
    <w:p w14:paraId="2E7F9BEC" w14:textId="3BDD06A2" w:rsidR="0030112A" w:rsidRPr="005B7056" w:rsidRDefault="0030112A" w:rsidP="005B7056">
      <w:pPr>
        <w:autoSpaceDE w:val="0"/>
        <w:autoSpaceDN w:val="0"/>
        <w:adjustRightInd w:val="0"/>
        <w:ind w:right="-142"/>
        <w:jc w:val="both"/>
        <w:rPr>
          <w:rFonts w:asciiTheme="minorHAnsi" w:hAnsiTheme="minorHAnsi" w:cstheme="minorHAnsi"/>
          <w:b/>
          <w:bCs/>
        </w:rPr>
      </w:pPr>
      <w:r w:rsidRPr="005B7056">
        <w:rPr>
          <w:rFonts w:asciiTheme="minorHAnsi" w:hAnsiTheme="minorHAnsi" w:cstheme="minorHAnsi"/>
          <w:b/>
          <w:bCs/>
        </w:rPr>
        <w:t xml:space="preserve">w sprawie przyjęcia rocznego programu współpracy Gminy Myszyniec z organizacjami pozarządowymi oraz innymi podmiotami </w:t>
      </w:r>
      <w:r w:rsidR="00A55C4A" w:rsidRPr="005B7056">
        <w:rPr>
          <w:rFonts w:asciiTheme="minorHAnsi" w:hAnsiTheme="minorHAnsi" w:cstheme="minorHAnsi"/>
        </w:rPr>
        <w:t>o których mowa w art. 3 ust. 3 ustawy o działalności pożytku publicznego i wolontariacie na 2024 rok</w:t>
      </w:r>
    </w:p>
    <w:p w14:paraId="708D7E1B" w14:textId="77777777" w:rsidR="0030112A" w:rsidRPr="005B7056" w:rsidRDefault="0030112A" w:rsidP="005B7056">
      <w:pPr>
        <w:autoSpaceDE w:val="0"/>
        <w:autoSpaceDN w:val="0"/>
        <w:adjustRightInd w:val="0"/>
        <w:jc w:val="both"/>
        <w:rPr>
          <w:rFonts w:asciiTheme="minorHAnsi" w:hAnsiTheme="minorHAnsi" w:cstheme="minorHAnsi"/>
          <w:b/>
          <w:bCs/>
        </w:rPr>
      </w:pPr>
    </w:p>
    <w:p w14:paraId="7F2BB5AF" w14:textId="77777777" w:rsidR="0030112A" w:rsidRPr="005B7056" w:rsidRDefault="0030112A" w:rsidP="005B7056">
      <w:pPr>
        <w:shd w:val="clear" w:color="auto" w:fill="FFFFFF"/>
        <w:autoSpaceDE w:val="0"/>
        <w:autoSpaceDN w:val="0"/>
        <w:adjustRightInd w:val="0"/>
        <w:jc w:val="both"/>
        <w:rPr>
          <w:rFonts w:asciiTheme="minorHAnsi" w:hAnsiTheme="minorHAnsi" w:cstheme="minorHAnsi"/>
          <w:b/>
          <w:bCs/>
        </w:rPr>
      </w:pPr>
    </w:p>
    <w:p w14:paraId="4AE5FFB9" w14:textId="38793908" w:rsidR="0030112A" w:rsidRPr="005B7056" w:rsidRDefault="0030112A" w:rsidP="005B7056">
      <w:pPr>
        <w:shd w:val="clear" w:color="auto" w:fill="FFFFFF"/>
        <w:autoSpaceDE w:val="0"/>
        <w:autoSpaceDN w:val="0"/>
        <w:adjustRightInd w:val="0"/>
        <w:jc w:val="both"/>
        <w:rPr>
          <w:rFonts w:asciiTheme="minorHAnsi" w:hAnsiTheme="minorHAnsi" w:cstheme="minorHAnsi"/>
        </w:rPr>
      </w:pPr>
      <w:r w:rsidRPr="005B7056">
        <w:rPr>
          <w:rFonts w:asciiTheme="minorHAnsi" w:hAnsiTheme="minorHAnsi" w:cstheme="minorHAnsi"/>
        </w:rPr>
        <w:t xml:space="preserve">Na podstawie art. </w:t>
      </w:r>
      <w:r w:rsidR="00A55C4A" w:rsidRPr="005B7056">
        <w:rPr>
          <w:rFonts w:asciiTheme="minorHAnsi" w:hAnsiTheme="minorHAnsi" w:cstheme="minorHAnsi"/>
        </w:rPr>
        <w:t>18</w:t>
      </w:r>
      <w:r w:rsidRPr="005B7056">
        <w:rPr>
          <w:rFonts w:asciiTheme="minorHAnsi" w:hAnsiTheme="minorHAnsi" w:cstheme="minorHAnsi"/>
        </w:rPr>
        <w:t xml:space="preserve"> ust. </w:t>
      </w:r>
      <w:r w:rsidR="00A55C4A" w:rsidRPr="005B7056">
        <w:rPr>
          <w:rFonts w:asciiTheme="minorHAnsi" w:hAnsiTheme="minorHAnsi" w:cstheme="minorHAnsi"/>
        </w:rPr>
        <w:t>2</w:t>
      </w:r>
      <w:r w:rsidRPr="005B7056">
        <w:rPr>
          <w:rFonts w:asciiTheme="minorHAnsi" w:hAnsiTheme="minorHAnsi" w:cstheme="minorHAnsi"/>
        </w:rPr>
        <w:t xml:space="preserve"> pkt</w:t>
      </w:r>
      <w:r w:rsidR="00FE60AD">
        <w:rPr>
          <w:rFonts w:asciiTheme="minorHAnsi" w:hAnsiTheme="minorHAnsi" w:cstheme="minorHAnsi"/>
        </w:rPr>
        <w:t xml:space="preserve"> 15</w:t>
      </w:r>
      <w:r w:rsidRPr="005B7056">
        <w:rPr>
          <w:rFonts w:asciiTheme="minorHAnsi" w:hAnsiTheme="minorHAnsi" w:cstheme="minorHAnsi"/>
        </w:rPr>
        <w:t xml:space="preserve"> ustawy z  dnia 8  marca 1990 r. o samorządzie gminnym </w:t>
      </w:r>
      <w:r w:rsidR="005B7056" w:rsidRPr="005B7056">
        <w:rPr>
          <w:rFonts w:asciiTheme="minorHAnsi" w:hAnsiTheme="minorHAnsi" w:cstheme="minorHAnsi"/>
        </w:rPr>
        <w:br/>
      </w:r>
      <w:r w:rsidRPr="005B7056">
        <w:rPr>
          <w:rFonts w:asciiTheme="minorHAnsi" w:hAnsiTheme="minorHAnsi" w:cstheme="minorHAnsi"/>
        </w:rPr>
        <w:t xml:space="preserve">(j.t </w:t>
      </w:r>
      <w:r w:rsidRPr="005B7056">
        <w:rPr>
          <w:rFonts w:asciiTheme="minorHAnsi" w:eastAsia="Times New Roman" w:hAnsiTheme="minorHAnsi" w:cstheme="minorHAnsi"/>
        </w:rPr>
        <w:t>Dz.U. z 202</w:t>
      </w:r>
      <w:r w:rsidR="00A55C4A" w:rsidRPr="005B7056">
        <w:rPr>
          <w:rFonts w:asciiTheme="minorHAnsi" w:eastAsia="Times New Roman" w:hAnsiTheme="minorHAnsi" w:cstheme="minorHAnsi"/>
        </w:rPr>
        <w:t>3</w:t>
      </w:r>
      <w:r w:rsidRPr="005B7056">
        <w:rPr>
          <w:rFonts w:asciiTheme="minorHAnsi" w:eastAsia="Times New Roman" w:hAnsiTheme="minorHAnsi" w:cstheme="minorHAnsi"/>
        </w:rPr>
        <w:t xml:space="preserve"> r., poz. </w:t>
      </w:r>
      <w:r w:rsidR="00A55C4A" w:rsidRPr="005B7056">
        <w:rPr>
          <w:rFonts w:asciiTheme="minorHAnsi" w:eastAsia="Times New Roman" w:hAnsiTheme="minorHAnsi" w:cstheme="minorHAnsi"/>
        </w:rPr>
        <w:t>40</w:t>
      </w:r>
      <w:r w:rsidRPr="005B7056">
        <w:rPr>
          <w:rFonts w:asciiTheme="minorHAnsi" w:eastAsia="Times New Roman" w:hAnsiTheme="minorHAnsi" w:cstheme="minorHAnsi"/>
        </w:rPr>
        <w:t xml:space="preserve"> ze zm.)</w:t>
      </w:r>
      <w:r w:rsidRPr="005B7056">
        <w:rPr>
          <w:rFonts w:asciiTheme="minorHAnsi" w:hAnsiTheme="minorHAnsi" w:cstheme="minorHAnsi"/>
        </w:rPr>
        <w:t xml:space="preserve"> oraz art. 5a ust. 1 </w:t>
      </w:r>
      <w:r w:rsidR="00A55C4A" w:rsidRPr="005B7056">
        <w:rPr>
          <w:rFonts w:asciiTheme="minorHAnsi" w:hAnsiTheme="minorHAnsi" w:cstheme="minorHAnsi"/>
        </w:rPr>
        <w:t xml:space="preserve">i 4 </w:t>
      </w:r>
      <w:r w:rsidRPr="005B7056">
        <w:rPr>
          <w:rFonts w:asciiTheme="minorHAnsi" w:hAnsiTheme="minorHAnsi" w:cstheme="minorHAnsi"/>
        </w:rPr>
        <w:t xml:space="preserve">ustawy z dnia 24 kwietnia 2003 r. </w:t>
      </w:r>
      <w:r w:rsidRPr="005B7056">
        <w:rPr>
          <w:rFonts w:asciiTheme="minorHAnsi" w:hAnsiTheme="minorHAnsi" w:cstheme="minorHAnsi"/>
        </w:rPr>
        <w:br/>
        <w:t>o działalności pożytku publicznego i o wolontariacie (j.t Dz.U. z 202</w:t>
      </w:r>
      <w:r w:rsidR="00A55C4A" w:rsidRPr="005B7056">
        <w:rPr>
          <w:rFonts w:asciiTheme="minorHAnsi" w:hAnsiTheme="minorHAnsi" w:cstheme="minorHAnsi"/>
        </w:rPr>
        <w:t>3</w:t>
      </w:r>
      <w:r w:rsidRPr="005B7056">
        <w:rPr>
          <w:rFonts w:asciiTheme="minorHAnsi" w:hAnsiTheme="minorHAnsi" w:cstheme="minorHAnsi"/>
        </w:rPr>
        <w:t xml:space="preserve"> r., poz.</w:t>
      </w:r>
      <w:r w:rsidR="00A55C4A" w:rsidRPr="005B7056">
        <w:rPr>
          <w:rFonts w:asciiTheme="minorHAnsi" w:hAnsiTheme="minorHAnsi" w:cstheme="minorHAnsi"/>
        </w:rPr>
        <w:t>571</w:t>
      </w:r>
      <w:r w:rsidRPr="005B7056">
        <w:rPr>
          <w:rFonts w:asciiTheme="minorHAnsi" w:hAnsiTheme="minorHAnsi" w:cstheme="minorHAnsi"/>
        </w:rPr>
        <w:t xml:space="preserve"> ze zm.) uchwala się, co następuje:</w:t>
      </w:r>
    </w:p>
    <w:p w14:paraId="74902D80" w14:textId="77777777" w:rsidR="0030112A" w:rsidRPr="005B7056" w:rsidRDefault="0030112A" w:rsidP="005B7056">
      <w:pPr>
        <w:shd w:val="clear" w:color="auto" w:fill="FFFFFF"/>
        <w:autoSpaceDE w:val="0"/>
        <w:autoSpaceDN w:val="0"/>
        <w:adjustRightInd w:val="0"/>
        <w:jc w:val="both"/>
        <w:rPr>
          <w:rFonts w:asciiTheme="minorHAnsi" w:hAnsiTheme="minorHAnsi" w:cstheme="minorHAnsi"/>
        </w:rPr>
      </w:pPr>
    </w:p>
    <w:p w14:paraId="6B1FF2B8" w14:textId="6F377C68" w:rsidR="0030112A" w:rsidRPr="001B2436" w:rsidRDefault="0030112A" w:rsidP="005B7056">
      <w:pPr>
        <w:shd w:val="clear" w:color="auto" w:fill="FFFFFF"/>
        <w:autoSpaceDE w:val="0"/>
        <w:autoSpaceDN w:val="0"/>
        <w:adjustRightInd w:val="0"/>
        <w:jc w:val="both"/>
        <w:rPr>
          <w:rFonts w:asciiTheme="minorHAnsi" w:hAnsiTheme="minorHAnsi" w:cstheme="minorHAnsi"/>
        </w:rPr>
      </w:pPr>
      <w:r w:rsidRPr="005B7056">
        <w:rPr>
          <w:rFonts w:asciiTheme="minorHAnsi" w:hAnsiTheme="minorHAnsi" w:cstheme="minorHAnsi"/>
          <w:b/>
          <w:bCs/>
        </w:rPr>
        <w:t>§ 1</w:t>
      </w:r>
      <w:r w:rsidR="00CE1ECF" w:rsidRPr="005B7056">
        <w:rPr>
          <w:rFonts w:asciiTheme="minorHAnsi" w:hAnsiTheme="minorHAnsi" w:cstheme="minorHAnsi"/>
          <w:b/>
          <w:bCs/>
        </w:rPr>
        <w:t>.</w:t>
      </w:r>
      <w:r w:rsidR="00CE1ECF" w:rsidRPr="005B7056">
        <w:rPr>
          <w:rFonts w:asciiTheme="minorHAnsi" w:hAnsiTheme="minorHAnsi" w:cstheme="minorHAnsi"/>
        </w:rPr>
        <w:t xml:space="preserve"> </w:t>
      </w:r>
      <w:r w:rsidRPr="005B7056">
        <w:rPr>
          <w:rFonts w:asciiTheme="minorHAnsi" w:hAnsiTheme="minorHAnsi" w:cstheme="minorHAnsi"/>
        </w:rPr>
        <w:t xml:space="preserve">Przyjmuje się roczny program współpracy Gminy Myszyniec z organizacjami pozarządowymi </w:t>
      </w:r>
      <w:r w:rsidRPr="005B7056">
        <w:rPr>
          <w:rFonts w:asciiTheme="minorHAnsi" w:hAnsiTheme="minorHAnsi" w:cstheme="minorHAnsi"/>
          <w:bCs/>
        </w:rPr>
        <w:t xml:space="preserve">oraz innymi podmiotami </w:t>
      </w:r>
      <w:r w:rsidR="00CE1ECF" w:rsidRPr="005B7056">
        <w:rPr>
          <w:rFonts w:asciiTheme="minorHAnsi" w:hAnsiTheme="minorHAnsi" w:cstheme="minorHAnsi"/>
        </w:rPr>
        <w:t xml:space="preserve">o których mowa w art. 3 ust. 3 ustawy z dnia 24 kwietnia 2003r. </w:t>
      </w:r>
      <w:r w:rsidR="00190FDD">
        <w:rPr>
          <w:rFonts w:asciiTheme="minorHAnsi" w:hAnsiTheme="minorHAnsi" w:cstheme="minorHAnsi"/>
        </w:rPr>
        <w:br/>
      </w:r>
      <w:r w:rsidR="00CE1ECF" w:rsidRPr="005B7056">
        <w:rPr>
          <w:rFonts w:asciiTheme="minorHAnsi" w:hAnsiTheme="minorHAnsi" w:cstheme="minorHAnsi"/>
        </w:rPr>
        <w:t xml:space="preserve">o </w:t>
      </w:r>
      <w:r w:rsidR="00CE1ECF" w:rsidRPr="001B2436">
        <w:rPr>
          <w:rFonts w:asciiTheme="minorHAnsi" w:hAnsiTheme="minorHAnsi" w:cstheme="minorHAnsi"/>
        </w:rPr>
        <w:t>działalności pożytku publicznego i o wolontariacie</w:t>
      </w:r>
      <w:r w:rsidR="00CE1ECF" w:rsidRPr="001B2436">
        <w:rPr>
          <w:rFonts w:asciiTheme="minorHAnsi" w:hAnsiTheme="minorHAnsi" w:cstheme="minorHAnsi"/>
          <w:bCs/>
        </w:rPr>
        <w:t xml:space="preserve"> </w:t>
      </w:r>
      <w:r w:rsidRPr="001B2436">
        <w:rPr>
          <w:rFonts w:asciiTheme="minorHAnsi" w:hAnsiTheme="minorHAnsi" w:cstheme="minorHAnsi"/>
          <w:bCs/>
        </w:rPr>
        <w:t>na rok 202</w:t>
      </w:r>
      <w:r w:rsidR="00CE1ECF" w:rsidRPr="001B2436">
        <w:rPr>
          <w:rFonts w:asciiTheme="minorHAnsi" w:hAnsiTheme="minorHAnsi" w:cstheme="minorHAnsi"/>
          <w:bCs/>
        </w:rPr>
        <w:t>4</w:t>
      </w:r>
      <w:r w:rsidRPr="001B2436">
        <w:rPr>
          <w:rFonts w:asciiTheme="minorHAnsi" w:hAnsiTheme="minorHAnsi" w:cstheme="minorHAnsi"/>
          <w:bCs/>
        </w:rPr>
        <w:t>, określony w załączniku do niniejszej uchwały.</w:t>
      </w:r>
    </w:p>
    <w:p w14:paraId="43AF5A6E" w14:textId="77777777" w:rsidR="0030112A" w:rsidRPr="001B2436" w:rsidRDefault="0030112A" w:rsidP="005B7056">
      <w:pPr>
        <w:shd w:val="clear" w:color="auto" w:fill="FFFFFF"/>
        <w:jc w:val="both"/>
        <w:rPr>
          <w:rFonts w:asciiTheme="minorHAnsi" w:hAnsiTheme="minorHAnsi" w:cstheme="minorHAnsi"/>
        </w:rPr>
      </w:pPr>
    </w:p>
    <w:p w14:paraId="26F06C15" w14:textId="501CDC22" w:rsidR="001B2436" w:rsidRPr="001B2436" w:rsidRDefault="0030112A" w:rsidP="001B2436">
      <w:pPr>
        <w:shd w:val="clear" w:color="auto" w:fill="FFFFFF"/>
        <w:autoSpaceDE w:val="0"/>
        <w:autoSpaceDN w:val="0"/>
        <w:adjustRightInd w:val="0"/>
        <w:jc w:val="both"/>
        <w:rPr>
          <w:rFonts w:asciiTheme="minorHAnsi" w:hAnsiTheme="minorHAnsi" w:cstheme="minorHAnsi"/>
        </w:rPr>
      </w:pPr>
      <w:r w:rsidRPr="001B2436">
        <w:rPr>
          <w:rFonts w:asciiTheme="minorHAnsi" w:hAnsiTheme="minorHAnsi" w:cstheme="minorHAnsi"/>
          <w:b/>
          <w:bCs/>
        </w:rPr>
        <w:t>§ 2</w:t>
      </w:r>
      <w:r w:rsidR="00CE1ECF" w:rsidRPr="001B2436">
        <w:rPr>
          <w:rFonts w:asciiTheme="minorHAnsi" w:hAnsiTheme="minorHAnsi" w:cstheme="minorHAnsi"/>
          <w:b/>
          <w:bCs/>
        </w:rPr>
        <w:t>.</w:t>
      </w:r>
      <w:r w:rsidR="00CE1ECF" w:rsidRPr="001B2436">
        <w:rPr>
          <w:rFonts w:asciiTheme="minorHAnsi" w:hAnsiTheme="minorHAnsi" w:cstheme="minorHAnsi"/>
        </w:rPr>
        <w:t xml:space="preserve"> </w:t>
      </w:r>
      <w:r w:rsidR="001B2436" w:rsidRPr="001B2436">
        <w:rPr>
          <w:rFonts w:asciiTheme="minorHAnsi" w:hAnsiTheme="minorHAnsi" w:cstheme="minorHAnsi"/>
        </w:rPr>
        <w:t>Uchwała podlega publikacji w Dzienniku Urzędowym Województwa Mazowieckiego i wchodzi w życie z dniem 1 stycznia 2023 r.</w:t>
      </w:r>
    </w:p>
    <w:p w14:paraId="5270DD38" w14:textId="77777777" w:rsidR="0030112A" w:rsidRPr="001B2436" w:rsidRDefault="0030112A" w:rsidP="005B7056">
      <w:pPr>
        <w:shd w:val="clear" w:color="auto" w:fill="FFFFFF"/>
        <w:autoSpaceDE w:val="0"/>
        <w:autoSpaceDN w:val="0"/>
        <w:adjustRightInd w:val="0"/>
        <w:jc w:val="both"/>
        <w:rPr>
          <w:rFonts w:asciiTheme="minorHAnsi" w:hAnsiTheme="minorHAnsi" w:cstheme="minorHAnsi"/>
        </w:rPr>
      </w:pPr>
    </w:p>
    <w:p w14:paraId="4EE3A1B5" w14:textId="77777777" w:rsidR="0030112A" w:rsidRPr="005B7056" w:rsidRDefault="0030112A" w:rsidP="005B7056">
      <w:pPr>
        <w:autoSpaceDE w:val="0"/>
        <w:autoSpaceDN w:val="0"/>
        <w:adjustRightInd w:val="0"/>
        <w:jc w:val="both"/>
        <w:rPr>
          <w:rFonts w:asciiTheme="minorHAnsi" w:hAnsiTheme="minorHAnsi" w:cstheme="minorHAnsi"/>
        </w:rPr>
      </w:pPr>
    </w:p>
    <w:p w14:paraId="0DBF79F8" w14:textId="77777777" w:rsidR="0030112A" w:rsidRPr="005B7056" w:rsidRDefault="0030112A" w:rsidP="005B7056">
      <w:pPr>
        <w:autoSpaceDE w:val="0"/>
        <w:autoSpaceDN w:val="0"/>
        <w:adjustRightInd w:val="0"/>
        <w:jc w:val="both"/>
        <w:rPr>
          <w:rFonts w:asciiTheme="minorHAnsi" w:hAnsiTheme="minorHAnsi" w:cstheme="minorHAnsi"/>
        </w:rPr>
      </w:pPr>
    </w:p>
    <w:p w14:paraId="0296E4CD" w14:textId="77777777" w:rsidR="00CE1ECF" w:rsidRPr="005B7056" w:rsidRDefault="00CE1ECF" w:rsidP="005B7056">
      <w:pPr>
        <w:autoSpaceDE w:val="0"/>
        <w:autoSpaceDN w:val="0"/>
        <w:adjustRightInd w:val="0"/>
        <w:jc w:val="both"/>
        <w:rPr>
          <w:rFonts w:asciiTheme="minorHAnsi" w:hAnsiTheme="minorHAnsi" w:cstheme="minorHAnsi"/>
        </w:rPr>
      </w:pPr>
    </w:p>
    <w:p w14:paraId="77021ACF" w14:textId="77777777" w:rsidR="00CE1ECF" w:rsidRPr="005B7056" w:rsidRDefault="00CE1ECF" w:rsidP="005B7056">
      <w:pPr>
        <w:autoSpaceDE w:val="0"/>
        <w:autoSpaceDN w:val="0"/>
        <w:adjustRightInd w:val="0"/>
        <w:jc w:val="both"/>
        <w:rPr>
          <w:rFonts w:asciiTheme="minorHAnsi" w:hAnsiTheme="minorHAnsi" w:cstheme="minorHAnsi"/>
        </w:rPr>
      </w:pPr>
    </w:p>
    <w:p w14:paraId="6790B213" w14:textId="77777777" w:rsidR="00CE1ECF" w:rsidRPr="005B7056" w:rsidRDefault="00CE1ECF" w:rsidP="005B7056">
      <w:pPr>
        <w:autoSpaceDE w:val="0"/>
        <w:autoSpaceDN w:val="0"/>
        <w:adjustRightInd w:val="0"/>
        <w:jc w:val="both"/>
        <w:rPr>
          <w:rFonts w:asciiTheme="minorHAnsi" w:hAnsiTheme="minorHAnsi" w:cstheme="minorHAnsi"/>
        </w:rPr>
      </w:pPr>
    </w:p>
    <w:p w14:paraId="05B6D113" w14:textId="77777777" w:rsidR="0030112A" w:rsidRPr="005B7056" w:rsidRDefault="0030112A" w:rsidP="005B7056">
      <w:pPr>
        <w:autoSpaceDE w:val="0"/>
        <w:autoSpaceDN w:val="0"/>
        <w:adjustRightInd w:val="0"/>
        <w:jc w:val="both"/>
        <w:rPr>
          <w:rFonts w:asciiTheme="minorHAnsi" w:hAnsiTheme="minorHAnsi" w:cstheme="minorHAnsi"/>
        </w:rPr>
      </w:pPr>
    </w:p>
    <w:p w14:paraId="517F7F4C" w14:textId="77777777" w:rsidR="0030112A" w:rsidRPr="005B7056" w:rsidRDefault="0030112A" w:rsidP="005B7056">
      <w:pPr>
        <w:autoSpaceDE w:val="0"/>
        <w:autoSpaceDN w:val="0"/>
        <w:adjustRightInd w:val="0"/>
        <w:ind w:left="5664"/>
        <w:jc w:val="both"/>
        <w:rPr>
          <w:rFonts w:asciiTheme="minorHAnsi" w:hAnsiTheme="minorHAnsi" w:cstheme="minorHAnsi"/>
        </w:rPr>
      </w:pPr>
      <w:r w:rsidRPr="005B7056">
        <w:rPr>
          <w:rFonts w:asciiTheme="minorHAnsi" w:hAnsiTheme="minorHAnsi" w:cstheme="minorHAnsi"/>
        </w:rPr>
        <w:t>Przewodniczący Rady Miejskiej</w:t>
      </w:r>
    </w:p>
    <w:p w14:paraId="234365B2" w14:textId="77777777" w:rsidR="0030112A" w:rsidRPr="005B7056" w:rsidRDefault="0030112A" w:rsidP="005B7056">
      <w:pPr>
        <w:autoSpaceDE w:val="0"/>
        <w:autoSpaceDN w:val="0"/>
        <w:adjustRightInd w:val="0"/>
        <w:ind w:firstLine="5103"/>
        <w:jc w:val="both"/>
        <w:rPr>
          <w:rFonts w:asciiTheme="minorHAnsi" w:hAnsiTheme="minorHAnsi" w:cstheme="minorHAnsi"/>
        </w:rPr>
      </w:pPr>
    </w:p>
    <w:p w14:paraId="6BA12465" w14:textId="77777777" w:rsidR="0030112A" w:rsidRPr="005B7056" w:rsidRDefault="0030112A" w:rsidP="005B7056">
      <w:pPr>
        <w:autoSpaceDE w:val="0"/>
        <w:autoSpaceDN w:val="0"/>
        <w:adjustRightInd w:val="0"/>
        <w:ind w:firstLine="5103"/>
        <w:jc w:val="both"/>
        <w:rPr>
          <w:rFonts w:asciiTheme="minorHAnsi" w:hAnsiTheme="minorHAnsi" w:cstheme="minorHAnsi"/>
        </w:rPr>
      </w:pPr>
    </w:p>
    <w:p w14:paraId="1FFE2284" w14:textId="77777777" w:rsidR="0030112A" w:rsidRPr="005B7056" w:rsidRDefault="0030112A" w:rsidP="005B7056">
      <w:pPr>
        <w:autoSpaceDE w:val="0"/>
        <w:autoSpaceDN w:val="0"/>
        <w:adjustRightInd w:val="0"/>
        <w:ind w:left="5664"/>
        <w:jc w:val="both"/>
        <w:rPr>
          <w:rFonts w:asciiTheme="minorHAnsi" w:hAnsiTheme="minorHAnsi" w:cstheme="minorHAnsi"/>
          <w:b/>
        </w:rPr>
      </w:pPr>
      <w:r w:rsidRPr="005B7056">
        <w:rPr>
          <w:rFonts w:asciiTheme="minorHAnsi" w:hAnsiTheme="minorHAnsi" w:cstheme="minorHAnsi"/>
          <w:b/>
        </w:rPr>
        <w:t xml:space="preserve">       Sławomir </w:t>
      </w:r>
      <w:proofErr w:type="spellStart"/>
      <w:r w:rsidRPr="005B7056">
        <w:rPr>
          <w:rFonts w:asciiTheme="minorHAnsi" w:hAnsiTheme="minorHAnsi" w:cstheme="minorHAnsi"/>
          <w:b/>
        </w:rPr>
        <w:t>Archacki</w:t>
      </w:r>
      <w:proofErr w:type="spellEnd"/>
    </w:p>
    <w:p w14:paraId="737EE41D" w14:textId="77777777" w:rsidR="0030112A" w:rsidRPr="005B7056" w:rsidRDefault="0030112A" w:rsidP="005B7056">
      <w:pPr>
        <w:jc w:val="both"/>
        <w:rPr>
          <w:rFonts w:asciiTheme="minorHAnsi" w:hAnsiTheme="minorHAnsi" w:cstheme="minorHAnsi"/>
        </w:rPr>
      </w:pPr>
    </w:p>
    <w:p w14:paraId="66021548" w14:textId="77777777" w:rsidR="0030112A" w:rsidRPr="005B7056" w:rsidRDefault="0030112A" w:rsidP="005B7056">
      <w:pPr>
        <w:jc w:val="both"/>
        <w:rPr>
          <w:rFonts w:asciiTheme="minorHAnsi" w:hAnsiTheme="minorHAnsi" w:cstheme="minorHAnsi"/>
        </w:rPr>
      </w:pPr>
    </w:p>
    <w:p w14:paraId="78F768F5" w14:textId="77777777" w:rsidR="0030112A" w:rsidRPr="005B7056" w:rsidRDefault="0030112A" w:rsidP="005B7056">
      <w:pPr>
        <w:jc w:val="both"/>
        <w:rPr>
          <w:rFonts w:asciiTheme="minorHAnsi" w:hAnsiTheme="minorHAnsi" w:cstheme="minorHAnsi"/>
        </w:rPr>
      </w:pPr>
    </w:p>
    <w:p w14:paraId="46827E3B" w14:textId="77777777" w:rsidR="0030112A" w:rsidRPr="005B7056" w:rsidRDefault="0030112A" w:rsidP="005B7056">
      <w:pPr>
        <w:jc w:val="both"/>
        <w:rPr>
          <w:rFonts w:asciiTheme="minorHAnsi" w:hAnsiTheme="minorHAnsi" w:cstheme="minorHAnsi"/>
        </w:rPr>
      </w:pPr>
    </w:p>
    <w:p w14:paraId="173187C2" w14:textId="77777777" w:rsidR="0030112A" w:rsidRPr="005B7056" w:rsidRDefault="0030112A" w:rsidP="005B7056">
      <w:pPr>
        <w:jc w:val="both"/>
        <w:rPr>
          <w:rFonts w:asciiTheme="minorHAnsi" w:hAnsiTheme="minorHAnsi" w:cstheme="minorHAnsi"/>
        </w:rPr>
      </w:pPr>
    </w:p>
    <w:p w14:paraId="6231EDA6" w14:textId="77777777" w:rsidR="0030112A" w:rsidRPr="005B7056" w:rsidRDefault="0030112A" w:rsidP="005B7056">
      <w:pPr>
        <w:jc w:val="both"/>
        <w:rPr>
          <w:rFonts w:asciiTheme="minorHAnsi" w:hAnsiTheme="minorHAnsi" w:cstheme="minorHAnsi"/>
        </w:rPr>
      </w:pPr>
    </w:p>
    <w:p w14:paraId="3076E0C8" w14:textId="77777777" w:rsidR="0030112A" w:rsidRPr="005B7056" w:rsidRDefault="0030112A" w:rsidP="005B7056">
      <w:pPr>
        <w:jc w:val="both"/>
        <w:rPr>
          <w:rFonts w:asciiTheme="minorHAnsi" w:hAnsiTheme="minorHAnsi" w:cstheme="minorHAnsi"/>
        </w:rPr>
      </w:pPr>
    </w:p>
    <w:p w14:paraId="5B9A2C93" w14:textId="77777777" w:rsidR="0030112A" w:rsidRPr="005B7056" w:rsidRDefault="0030112A" w:rsidP="005B7056">
      <w:pPr>
        <w:jc w:val="both"/>
        <w:rPr>
          <w:rFonts w:asciiTheme="minorHAnsi" w:hAnsiTheme="minorHAnsi" w:cstheme="minorHAnsi"/>
        </w:rPr>
      </w:pPr>
    </w:p>
    <w:p w14:paraId="44ACEE06" w14:textId="77777777" w:rsidR="0030112A" w:rsidRPr="005B7056" w:rsidRDefault="0030112A" w:rsidP="005B7056">
      <w:pPr>
        <w:jc w:val="both"/>
        <w:rPr>
          <w:rFonts w:asciiTheme="minorHAnsi" w:hAnsiTheme="minorHAnsi" w:cstheme="minorHAnsi"/>
        </w:rPr>
      </w:pPr>
    </w:p>
    <w:p w14:paraId="3934483A" w14:textId="77777777" w:rsidR="0030112A" w:rsidRPr="005B7056" w:rsidRDefault="0030112A" w:rsidP="005B7056">
      <w:pPr>
        <w:jc w:val="both"/>
        <w:rPr>
          <w:rFonts w:asciiTheme="minorHAnsi" w:hAnsiTheme="minorHAnsi" w:cstheme="minorHAnsi"/>
        </w:rPr>
      </w:pPr>
    </w:p>
    <w:p w14:paraId="25C3B010" w14:textId="77777777" w:rsidR="0030112A" w:rsidRPr="005B7056" w:rsidRDefault="0030112A" w:rsidP="005B7056">
      <w:pPr>
        <w:jc w:val="both"/>
        <w:rPr>
          <w:rFonts w:asciiTheme="minorHAnsi" w:hAnsiTheme="minorHAnsi" w:cstheme="minorHAnsi"/>
        </w:rPr>
      </w:pPr>
    </w:p>
    <w:p w14:paraId="5F462B3B" w14:textId="77777777" w:rsidR="0030112A" w:rsidRPr="005B7056" w:rsidRDefault="0030112A" w:rsidP="005B7056">
      <w:pPr>
        <w:jc w:val="both"/>
        <w:rPr>
          <w:rFonts w:asciiTheme="minorHAnsi" w:hAnsiTheme="minorHAnsi" w:cstheme="minorHAnsi"/>
        </w:rPr>
      </w:pPr>
    </w:p>
    <w:p w14:paraId="21F552F9" w14:textId="77777777" w:rsidR="0030112A" w:rsidRPr="005B7056" w:rsidRDefault="0030112A" w:rsidP="005B7056">
      <w:pPr>
        <w:jc w:val="both"/>
        <w:rPr>
          <w:rFonts w:asciiTheme="minorHAnsi" w:hAnsiTheme="minorHAnsi" w:cstheme="minorHAnsi"/>
        </w:rPr>
      </w:pPr>
    </w:p>
    <w:p w14:paraId="5B7CDA72" w14:textId="77777777" w:rsidR="0030112A" w:rsidRPr="005B7056" w:rsidRDefault="0030112A" w:rsidP="005B7056">
      <w:pPr>
        <w:spacing w:line="360" w:lineRule="auto"/>
        <w:jc w:val="both"/>
        <w:rPr>
          <w:rFonts w:asciiTheme="minorHAnsi" w:hAnsiTheme="minorHAnsi" w:cstheme="minorHAnsi"/>
        </w:rPr>
      </w:pPr>
    </w:p>
    <w:p w14:paraId="5FD525E6" w14:textId="77777777" w:rsidR="0030112A" w:rsidRPr="005B7056" w:rsidRDefault="0030112A" w:rsidP="005B7056">
      <w:pPr>
        <w:spacing w:line="360" w:lineRule="auto"/>
        <w:jc w:val="both"/>
        <w:rPr>
          <w:rFonts w:asciiTheme="minorHAnsi" w:hAnsiTheme="minorHAnsi" w:cstheme="minorHAnsi"/>
        </w:rPr>
      </w:pPr>
    </w:p>
    <w:p w14:paraId="0F1BC445" w14:textId="03D04CE9" w:rsidR="0030112A" w:rsidRPr="005B7056" w:rsidRDefault="0030112A" w:rsidP="005B7056">
      <w:pPr>
        <w:spacing w:line="360" w:lineRule="auto"/>
        <w:jc w:val="both"/>
        <w:rPr>
          <w:rFonts w:asciiTheme="minorHAnsi" w:hAnsiTheme="minorHAnsi" w:cstheme="minorHAnsi"/>
        </w:rPr>
      </w:pPr>
      <w:r w:rsidRPr="005B7056">
        <w:rPr>
          <w:rFonts w:asciiTheme="minorHAnsi" w:hAnsiTheme="minorHAnsi" w:cstheme="minorHAnsi"/>
        </w:rPr>
        <w:lastRenderedPageBreak/>
        <w:t>Uzasadnienie do Rocznego programu współpracy z organizacjami pozarządowymi</w:t>
      </w:r>
      <w:r w:rsidR="00842285" w:rsidRPr="005B7056">
        <w:rPr>
          <w:rFonts w:asciiTheme="minorHAnsi" w:hAnsiTheme="minorHAnsi" w:cstheme="minorHAnsi"/>
        </w:rPr>
        <w:t>.</w:t>
      </w:r>
    </w:p>
    <w:p w14:paraId="519D68A1" w14:textId="77777777" w:rsidR="00F316B3" w:rsidRPr="005B7056" w:rsidRDefault="0030112A" w:rsidP="005B7056">
      <w:pPr>
        <w:spacing w:line="360" w:lineRule="auto"/>
        <w:jc w:val="both"/>
        <w:rPr>
          <w:rFonts w:asciiTheme="minorHAnsi" w:hAnsiTheme="minorHAnsi" w:cstheme="minorHAnsi"/>
        </w:rPr>
      </w:pPr>
      <w:r w:rsidRPr="005B7056">
        <w:rPr>
          <w:rFonts w:asciiTheme="minorHAnsi" w:hAnsiTheme="minorHAnsi" w:cstheme="minorHAnsi"/>
        </w:rPr>
        <w:t>Uchwalenie rocznego programu współpracy z organizacjami pozarządowymi jest obowiązkiem obligatoryjnym jednostek samorządu terytorialnego</w:t>
      </w:r>
      <w:r w:rsidR="00842285" w:rsidRPr="005B7056">
        <w:rPr>
          <w:rFonts w:asciiTheme="minorHAnsi" w:hAnsiTheme="minorHAnsi" w:cstheme="minorHAnsi"/>
        </w:rPr>
        <w:t xml:space="preserve"> w związku z art.5a</w:t>
      </w:r>
      <w:r w:rsidR="00F316B3" w:rsidRPr="005B7056">
        <w:rPr>
          <w:rFonts w:asciiTheme="minorHAnsi" w:hAnsiTheme="minorHAnsi" w:cstheme="minorHAnsi"/>
        </w:rPr>
        <w:t xml:space="preserve"> ustawy z dnia 24 kwietnia 2003 r. o działalności pożytku publicznego i o wolontariacie</w:t>
      </w:r>
      <w:r w:rsidRPr="005B7056">
        <w:rPr>
          <w:rFonts w:asciiTheme="minorHAnsi" w:hAnsiTheme="minorHAnsi" w:cstheme="minorHAnsi"/>
        </w:rPr>
        <w:t xml:space="preserve">. </w:t>
      </w:r>
    </w:p>
    <w:p w14:paraId="21372465" w14:textId="49CB3C22" w:rsidR="00F316B3" w:rsidRPr="005B7056" w:rsidRDefault="0030112A" w:rsidP="005B7056">
      <w:pPr>
        <w:spacing w:line="360" w:lineRule="auto"/>
        <w:jc w:val="both"/>
        <w:rPr>
          <w:rFonts w:asciiTheme="minorHAnsi" w:hAnsiTheme="minorHAnsi" w:cstheme="minorHAnsi"/>
        </w:rPr>
      </w:pPr>
      <w:r w:rsidRPr="005B7056">
        <w:rPr>
          <w:rFonts w:asciiTheme="minorHAnsi" w:hAnsiTheme="minorHAnsi" w:cstheme="minorHAnsi"/>
        </w:rPr>
        <w:t xml:space="preserve">Dokument ten </w:t>
      </w:r>
      <w:r w:rsidR="00F316B3" w:rsidRPr="005B7056">
        <w:rPr>
          <w:rFonts w:asciiTheme="minorHAnsi" w:hAnsiTheme="minorHAnsi" w:cstheme="minorHAnsi"/>
        </w:rPr>
        <w:t xml:space="preserve">określa w perspektywie rocznej  cel główny oraz cele szczegółowe współpracy Gminy Myszyniec z organizacjami pozarządowymi </w:t>
      </w:r>
      <w:r w:rsidRPr="005B7056">
        <w:rPr>
          <w:rFonts w:asciiTheme="minorHAnsi" w:hAnsiTheme="minorHAnsi" w:cstheme="minorHAnsi"/>
        </w:rPr>
        <w:t xml:space="preserve">podmiotami wymienionymi w art. 3 ust. 3. </w:t>
      </w:r>
      <w:r w:rsidR="00F316B3" w:rsidRPr="005B7056">
        <w:rPr>
          <w:rFonts w:asciiTheme="minorHAnsi" w:hAnsiTheme="minorHAnsi" w:cstheme="minorHAnsi"/>
        </w:rPr>
        <w:t xml:space="preserve">oraz wszelkie zasady tej współpracy przede wszystkim obowiązujące przy realizacji zadań publicznych, takie jak </w:t>
      </w:r>
      <w:r w:rsidR="008638FA" w:rsidRPr="005B7056">
        <w:rPr>
          <w:rFonts w:asciiTheme="minorHAnsi" w:eastAsia="Calibri" w:hAnsiTheme="minorHAnsi" w:cstheme="minorHAnsi"/>
          <w:kern w:val="0"/>
          <w:lang w:eastAsia="en-US" w:bidi="ar-SA"/>
        </w:rPr>
        <w:t>zakres przedmiotowy, formy współpracy, priorytetowe zadania publiczne</w:t>
      </w:r>
      <w:r w:rsidR="003D1A1E" w:rsidRPr="005B7056">
        <w:rPr>
          <w:rFonts w:asciiTheme="minorHAnsi" w:eastAsia="Calibri" w:hAnsiTheme="minorHAnsi" w:cstheme="minorHAnsi"/>
          <w:kern w:val="0"/>
          <w:lang w:eastAsia="en-US" w:bidi="ar-SA"/>
        </w:rPr>
        <w:t>,</w:t>
      </w:r>
      <w:r w:rsidR="008638FA" w:rsidRPr="005B7056">
        <w:rPr>
          <w:rFonts w:asciiTheme="minorHAnsi" w:eastAsia="Calibri" w:hAnsiTheme="minorHAnsi" w:cstheme="minorHAnsi"/>
          <w:kern w:val="0"/>
          <w:lang w:eastAsia="en-US" w:bidi="ar-SA"/>
        </w:rPr>
        <w:t xml:space="preserve"> okres realizacji programu, sposób realizacji programu, wysokość środków przeznaczonych na realizację programu, sposób oceny realizacji programu, informację o sposobie tworzenia programu oraz o przebiegu konsultacji, tryb powoływania i zasady działania komisji konkursowych do opiniowania ofert </w:t>
      </w:r>
      <w:r w:rsidR="005B7056">
        <w:rPr>
          <w:rFonts w:asciiTheme="minorHAnsi" w:eastAsia="Calibri" w:hAnsiTheme="minorHAnsi" w:cstheme="minorHAnsi"/>
          <w:kern w:val="0"/>
          <w:lang w:eastAsia="en-US" w:bidi="ar-SA"/>
        </w:rPr>
        <w:br/>
      </w:r>
      <w:r w:rsidR="008638FA" w:rsidRPr="005B7056">
        <w:rPr>
          <w:rFonts w:asciiTheme="minorHAnsi" w:eastAsia="Calibri" w:hAnsiTheme="minorHAnsi" w:cstheme="minorHAnsi"/>
          <w:kern w:val="0"/>
          <w:lang w:eastAsia="en-US" w:bidi="ar-SA"/>
        </w:rPr>
        <w:t>w otwartych konkursach ofert.</w:t>
      </w:r>
    </w:p>
    <w:p w14:paraId="5B7C03F1" w14:textId="77777777" w:rsidR="00F316B3" w:rsidRPr="005B7056" w:rsidRDefault="00F316B3" w:rsidP="005B7056">
      <w:pPr>
        <w:spacing w:line="360" w:lineRule="auto"/>
        <w:jc w:val="both"/>
        <w:rPr>
          <w:rFonts w:asciiTheme="minorHAnsi" w:hAnsiTheme="minorHAnsi" w:cstheme="minorHAnsi"/>
        </w:rPr>
      </w:pPr>
      <w:r w:rsidRPr="005B7056">
        <w:rPr>
          <w:rFonts w:asciiTheme="minorHAnsi" w:hAnsiTheme="minorHAnsi" w:cstheme="minorHAnsi"/>
        </w:rPr>
        <w:t>W związku z powyższym podjęcie wyżej wymienionej uchwały jest w pełni uzasadnione.</w:t>
      </w:r>
    </w:p>
    <w:p w14:paraId="1949C4A5" w14:textId="687C09B8" w:rsidR="0030112A" w:rsidRPr="005B7056" w:rsidRDefault="0030112A" w:rsidP="005B7056">
      <w:pPr>
        <w:jc w:val="both"/>
        <w:rPr>
          <w:rFonts w:asciiTheme="minorHAnsi" w:hAnsiTheme="minorHAnsi" w:cstheme="minorHAnsi"/>
        </w:rPr>
      </w:pPr>
    </w:p>
    <w:p w14:paraId="59527CC5" w14:textId="77777777" w:rsidR="008638FA" w:rsidRPr="005B7056" w:rsidRDefault="008638FA" w:rsidP="005B7056">
      <w:pPr>
        <w:jc w:val="both"/>
        <w:rPr>
          <w:rFonts w:asciiTheme="minorHAnsi" w:hAnsiTheme="minorHAnsi" w:cstheme="minorHAnsi"/>
        </w:rPr>
      </w:pPr>
    </w:p>
    <w:p w14:paraId="0234FBBE" w14:textId="77777777" w:rsidR="008638FA" w:rsidRPr="005B7056" w:rsidRDefault="008638FA" w:rsidP="005B7056">
      <w:pPr>
        <w:jc w:val="both"/>
        <w:rPr>
          <w:rFonts w:asciiTheme="minorHAnsi" w:hAnsiTheme="minorHAnsi" w:cstheme="minorHAnsi"/>
        </w:rPr>
      </w:pPr>
    </w:p>
    <w:p w14:paraId="3539FB85" w14:textId="77777777" w:rsidR="008638FA" w:rsidRPr="005B7056" w:rsidRDefault="008638FA" w:rsidP="005B7056">
      <w:pPr>
        <w:jc w:val="both"/>
        <w:rPr>
          <w:rFonts w:asciiTheme="minorHAnsi" w:hAnsiTheme="minorHAnsi" w:cstheme="minorHAnsi"/>
        </w:rPr>
      </w:pPr>
    </w:p>
    <w:p w14:paraId="2D3F1C38" w14:textId="77777777" w:rsidR="008638FA" w:rsidRPr="005B7056" w:rsidRDefault="008638FA" w:rsidP="005B7056">
      <w:pPr>
        <w:jc w:val="both"/>
        <w:rPr>
          <w:rFonts w:asciiTheme="minorHAnsi" w:hAnsiTheme="minorHAnsi" w:cstheme="minorHAnsi"/>
        </w:rPr>
      </w:pPr>
    </w:p>
    <w:p w14:paraId="19809289" w14:textId="77777777" w:rsidR="008638FA" w:rsidRPr="005B7056" w:rsidRDefault="008638FA" w:rsidP="005B7056">
      <w:pPr>
        <w:jc w:val="both"/>
        <w:rPr>
          <w:rFonts w:asciiTheme="minorHAnsi" w:hAnsiTheme="minorHAnsi" w:cstheme="minorHAnsi"/>
        </w:rPr>
      </w:pPr>
    </w:p>
    <w:p w14:paraId="4717177F" w14:textId="77777777" w:rsidR="008638FA" w:rsidRPr="005B7056" w:rsidRDefault="008638FA" w:rsidP="005B7056">
      <w:pPr>
        <w:jc w:val="both"/>
        <w:rPr>
          <w:rFonts w:asciiTheme="minorHAnsi" w:hAnsiTheme="minorHAnsi" w:cstheme="minorHAnsi"/>
        </w:rPr>
      </w:pPr>
    </w:p>
    <w:p w14:paraId="1B92F89B" w14:textId="77777777" w:rsidR="003D1A1E" w:rsidRPr="005B7056" w:rsidRDefault="003D1A1E" w:rsidP="005B7056">
      <w:pPr>
        <w:jc w:val="both"/>
        <w:rPr>
          <w:rFonts w:asciiTheme="minorHAnsi" w:hAnsiTheme="minorHAnsi" w:cstheme="minorHAnsi"/>
        </w:rPr>
      </w:pPr>
    </w:p>
    <w:p w14:paraId="00664DB5" w14:textId="77777777" w:rsidR="003D1A1E" w:rsidRPr="005B7056" w:rsidRDefault="003D1A1E" w:rsidP="005B7056">
      <w:pPr>
        <w:jc w:val="both"/>
        <w:rPr>
          <w:rFonts w:asciiTheme="minorHAnsi" w:hAnsiTheme="minorHAnsi" w:cstheme="minorHAnsi"/>
        </w:rPr>
      </w:pPr>
    </w:p>
    <w:p w14:paraId="2AEB520B" w14:textId="77777777" w:rsidR="003D1A1E" w:rsidRPr="005B7056" w:rsidRDefault="003D1A1E" w:rsidP="005B7056">
      <w:pPr>
        <w:jc w:val="both"/>
        <w:rPr>
          <w:rFonts w:asciiTheme="minorHAnsi" w:hAnsiTheme="minorHAnsi" w:cstheme="minorHAnsi"/>
        </w:rPr>
      </w:pPr>
    </w:p>
    <w:p w14:paraId="2D73E3A6" w14:textId="77777777" w:rsidR="003D1A1E" w:rsidRPr="005B7056" w:rsidRDefault="003D1A1E" w:rsidP="005B7056">
      <w:pPr>
        <w:jc w:val="both"/>
        <w:rPr>
          <w:rFonts w:asciiTheme="minorHAnsi" w:hAnsiTheme="minorHAnsi" w:cstheme="minorHAnsi"/>
        </w:rPr>
      </w:pPr>
    </w:p>
    <w:p w14:paraId="284B5FEA" w14:textId="77777777" w:rsidR="003D1A1E" w:rsidRPr="005B7056" w:rsidRDefault="003D1A1E" w:rsidP="005B7056">
      <w:pPr>
        <w:jc w:val="both"/>
        <w:rPr>
          <w:rFonts w:asciiTheme="minorHAnsi" w:hAnsiTheme="minorHAnsi" w:cstheme="minorHAnsi"/>
        </w:rPr>
      </w:pPr>
    </w:p>
    <w:p w14:paraId="3FC4C4F9" w14:textId="77777777" w:rsidR="003D1A1E" w:rsidRPr="005B7056" w:rsidRDefault="003D1A1E" w:rsidP="005B7056">
      <w:pPr>
        <w:jc w:val="both"/>
        <w:rPr>
          <w:rFonts w:asciiTheme="minorHAnsi" w:hAnsiTheme="minorHAnsi" w:cstheme="minorHAnsi"/>
        </w:rPr>
      </w:pPr>
    </w:p>
    <w:p w14:paraId="7FB6E72D" w14:textId="77777777" w:rsidR="003D1A1E" w:rsidRPr="005B7056" w:rsidRDefault="003D1A1E" w:rsidP="005B7056">
      <w:pPr>
        <w:jc w:val="both"/>
        <w:rPr>
          <w:rFonts w:asciiTheme="minorHAnsi" w:hAnsiTheme="minorHAnsi" w:cstheme="minorHAnsi"/>
        </w:rPr>
      </w:pPr>
    </w:p>
    <w:p w14:paraId="06F06040" w14:textId="77777777" w:rsidR="003D1A1E" w:rsidRPr="005B7056" w:rsidRDefault="003D1A1E" w:rsidP="005B7056">
      <w:pPr>
        <w:jc w:val="both"/>
        <w:rPr>
          <w:rFonts w:asciiTheme="minorHAnsi" w:hAnsiTheme="minorHAnsi" w:cstheme="minorHAnsi"/>
        </w:rPr>
      </w:pPr>
    </w:p>
    <w:p w14:paraId="4B1B1044" w14:textId="77777777" w:rsidR="003D1A1E" w:rsidRPr="005B7056" w:rsidRDefault="003D1A1E" w:rsidP="005B7056">
      <w:pPr>
        <w:jc w:val="both"/>
        <w:rPr>
          <w:rFonts w:asciiTheme="minorHAnsi" w:hAnsiTheme="minorHAnsi" w:cstheme="minorHAnsi"/>
        </w:rPr>
      </w:pPr>
    </w:p>
    <w:p w14:paraId="440595E6" w14:textId="77777777" w:rsidR="003D1A1E" w:rsidRPr="005B7056" w:rsidRDefault="003D1A1E" w:rsidP="005B7056">
      <w:pPr>
        <w:jc w:val="both"/>
        <w:rPr>
          <w:rFonts w:asciiTheme="minorHAnsi" w:hAnsiTheme="minorHAnsi" w:cstheme="minorHAnsi"/>
        </w:rPr>
      </w:pPr>
    </w:p>
    <w:p w14:paraId="30F51E0D" w14:textId="77777777" w:rsidR="003D1A1E" w:rsidRPr="005B7056" w:rsidRDefault="003D1A1E" w:rsidP="005B7056">
      <w:pPr>
        <w:jc w:val="both"/>
        <w:rPr>
          <w:rFonts w:asciiTheme="minorHAnsi" w:hAnsiTheme="minorHAnsi" w:cstheme="minorHAnsi"/>
        </w:rPr>
      </w:pPr>
    </w:p>
    <w:p w14:paraId="67689DE5" w14:textId="77777777" w:rsidR="003D1A1E" w:rsidRPr="005B7056" w:rsidRDefault="003D1A1E" w:rsidP="005B7056">
      <w:pPr>
        <w:jc w:val="both"/>
        <w:rPr>
          <w:rFonts w:asciiTheme="minorHAnsi" w:hAnsiTheme="minorHAnsi" w:cstheme="minorHAnsi"/>
        </w:rPr>
      </w:pPr>
    </w:p>
    <w:p w14:paraId="0C54006F" w14:textId="77777777" w:rsidR="003D1A1E" w:rsidRPr="005B7056" w:rsidRDefault="003D1A1E" w:rsidP="005B7056">
      <w:pPr>
        <w:jc w:val="both"/>
        <w:rPr>
          <w:rFonts w:asciiTheme="minorHAnsi" w:hAnsiTheme="minorHAnsi" w:cstheme="minorHAnsi"/>
        </w:rPr>
      </w:pPr>
    </w:p>
    <w:p w14:paraId="02AA3C89" w14:textId="77777777" w:rsidR="003D1A1E" w:rsidRPr="005B7056" w:rsidRDefault="003D1A1E" w:rsidP="005B7056">
      <w:pPr>
        <w:jc w:val="both"/>
        <w:rPr>
          <w:rFonts w:asciiTheme="minorHAnsi" w:hAnsiTheme="minorHAnsi" w:cstheme="minorHAnsi"/>
        </w:rPr>
      </w:pPr>
    </w:p>
    <w:p w14:paraId="6E027784" w14:textId="77777777" w:rsidR="003D1A1E" w:rsidRPr="005B7056" w:rsidRDefault="003D1A1E" w:rsidP="005B7056">
      <w:pPr>
        <w:jc w:val="both"/>
        <w:rPr>
          <w:rFonts w:asciiTheme="minorHAnsi" w:hAnsiTheme="minorHAnsi" w:cstheme="minorHAnsi"/>
        </w:rPr>
      </w:pPr>
    </w:p>
    <w:p w14:paraId="4DA6F097" w14:textId="77777777" w:rsidR="003D1A1E" w:rsidRPr="005B7056" w:rsidRDefault="003D1A1E" w:rsidP="005B7056">
      <w:pPr>
        <w:jc w:val="both"/>
        <w:rPr>
          <w:rFonts w:asciiTheme="minorHAnsi" w:hAnsiTheme="minorHAnsi" w:cstheme="minorHAnsi"/>
        </w:rPr>
      </w:pPr>
    </w:p>
    <w:p w14:paraId="3571A9B4" w14:textId="77777777" w:rsidR="008638FA" w:rsidRPr="005B7056" w:rsidRDefault="008638FA" w:rsidP="005B7056">
      <w:pPr>
        <w:jc w:val="both"/>
        <w:rPr>
          <w:rFonts w:asciiTheme="minorHAnsi" w:hAnsiTheme="minorHAnsi" w:cstheme="minorHAnsi"/>
        </w:rPr>
      </w:pPr>
    </w:p>
    <w:p w14:paraId="569D5B3A" w14:textId="77777777" w:rsidR="008638FA" w:rsidRPr="005B7056" w:rsidRDefault="008638FA" w:rsidP="005B7056">
      <w:pPr>
        <w:jc w:val="both"/>
        <w:rPr>
          <w:rFonts w:asciiTheme="minorHAnsi" w:hAnsiTheme="minorHAnsi" w:cstheme="minorHAnsi"/>
        </w:rPr>
      </w:pPr>
    </w:p>
    <w:p w14:paraId="3B2E23CB" w14:textId="77777777" w:rsidR="008638FA" w:rsidRPr="005B7056" w:rsidRDefault="008638FA" w:rsidP="005B7056">
      <w:pPr>
        <w:jc w:val="both"/>
        <w:rPr>
          <w:rFonts w:asciiTheme="minorHAnsi" w:hAnsiTheme="minorHAnsi" w:cstheme="minorHAnsi"/>
        </w:rPr>
      </w:pPr>
    </w:p>
    <w:p w14:paraId="0B324C45" w14:textId="77777777" w:rsidR="008638FA" w:rsidRPr="005B7056" w:rsidRDefault="008638FA" w:rsidP="005B7056">
      <w:pPr>
        <w:jc w:val="both"/>
        <w:rPr>
          <w:rFonts w:asciiTheme="minorHAnsi" w:hAnsiTheme="minorHAnsi" w:cstheme="minorHAnsi"/>
        </w:rPr>
      </w:pPr>
    </w:p>
    <w:p w14:paraId="3E09AE75" w14:textId="77777777" w:rsidR="0030112A" w:rsidRPr="005B7056" w:rsidRDefault="0030112A" w:rsidP="005B7056">
      <w:pPr>
        <w:autoSpaceDE w:val="0"/>
        <w:spacing w:line="360" w:lineRule="auto"/>
        <w:ind w:left="5246" w:right="680" w:firstLine="708"/>
        <w:jc w:val="both"/>
        <w:rPr>
          <w:rFonts w:asciiTheme="minorHAnsi" w:eastAsia="Times New Roman" w:hAnsiTheme="minorHAnsi" w:cstheme="minorHAnsi"/>
        </w:rPr>
      </w:pPr>
    </w:p>
    <w:p w14:paraId="1476810B" w14:textId="77777777" w:rsidR="007F350F" w:rsidRPr="005B7056" w:rsidRDefault="007F350F" w:rsidP="005B7056">
      <w:pPr>
        <w:autoSpaceDE w:val="0"/>
        <w:spacing w:line="360" w:lineRule="auto"/>
        <w:ind w:left="5246" w:right="680" w:firstLine="708"/>
        <w:jc w:val="both"/>
        <w:rPr>
          <w:rFonts w:asciiTheme="minorHAnsi" w:eastAsia="Times New Roman" w:hAnsiTheme="minorHAnsi" w:cstheme="minorHAnsi"/>
        </w:rPr>
      </w:pPr>
      <w:r w:rsidRPr="005B7056">
        <w:rPr>
          <w:rFonts w:asciiTheme="minorHAnsi" w:eastAsia="Times New Roman" w:hAnsiTheme="minorHAnsi" w:cstheme="minorHAnsi"/>
        </w:rPr>
        <w:lastRenderedPageBreak/>
        <w:t xml:space="preserve">Załącznik do uchwały </w:t>
      </w:r>
    </w:p>
    <w:p w14:paraId="214141DD" w14:textId="77777777" w:rsidR="007F350F" w:rsidRPr="005B7056" w:rsidRDefault="007F350F" w:rsidP="005B7056">
      <w:pPr>
        <w:autoSpaceDE w:val="0"/>
        <w:spacing w:line="360" w:lineRule="auto"/>
        <w:ind w:left="6380" w:right="680" w:hanging="426"/>
        <w:jc w:val="both"/>
        <w:rPr>
          <w:rFonts w:asciiTheme="minorHAnsi" w:eastAsia="Times New Roman" w:hAnsiTheme="minorHAnsi" w:cstheme="minorHAnsi"/>
        </w:rPr>
      </w:pPr>
      <w:r w:rsidRPr="005B7056">
        <w:rPr>
          <w:rFonts w:asciiTheme="minorHAnsi" w:eastAsia="Times New Roman" w:hAnsiTheme="minorHAnsi" w:cstheme="minorHAnsi"/>
        </w:rPr>
        <w:t>Nr ……………………</w:t>
      </w:r>
    </w:p>
    <w:p w14:paraId="5F887DF8" w14:textId="77777777" w:rsidR="007F350F" w:rsidRPr="005B7056" w:rsidRDefault="007F350F" w:rsidP="005B7056">
      <w:pPr>
        <w:autoSpaceDE w:val="0"/>
        <w:spacing w:line="360" w:lineRule="auto"/>
        <w:ind w:left="6380" w:right="60" w:hanging="426"/>
        <w:jc w:val="both"/>
        <w:rPr>
          <w:rFonts w:asciiTheme="minorHAnsi" w:eastAsia="Times New Roman" w:hAnsiTheme="minorHAnsi" w:cstheme="minorHAnsi"/>
        </w:rPr>
      </w:pPr>
      <w:r w:rsidRPr="005B7056">
        <w:rPr>
          <w:rFonts w:asciiTheme="minorHAnsi" w:eastAsia="Times New Roman" w:hAnsiTheme="minorHAnsi" w:cstheme="minorHAnsi"/>
        </w:rPr>
        <w:t xml:space="preserve">Rady Miejskiej w Myszyńcu </w:t>
      </w:r>
    </w:p>
    <w:p w14:paraId="12558643" w14:textId="77777777" w:rsidR="007F350F" w:rsidRPr="005B7056" w:rsidRDefault="007F350F" w:rsidP="005B7056">
      <w:pPr>
        <w:autoSpaceDE w:val="0"/>
        <w:spacing w:line="360" w:lineRule="auto"/>
        <w:ind w:left="6380" w:right="60" w:hanging="426"/>
        <w:jc w:val="both"/>
        <w:rPr>
          <w:rFonts w:asciiTheme="minorHAnsi" w:eastAsia="Times New Roman" w:hAnsiTheme="minorHAnsi" w:cstheme="minorHAnsi"/>
          <w:b/>
        </w:rPr>
      </w:pPr>
      <w:r w:rsidRPr="005B7056">
        <w:rPr>
          <w:rFonts w:asciiTheme="minorHAnsi" w:eastAsia="Times New Roman" w:hAnsiTheme="minorHAnsi" w:cstheme="minorHAnsi"/>
        </w:rPr>
        <w:t>z dnia ...................................</w:t>
      </w:r>
    </w:p>
    <w:p w14:paraId="760C72C8" w14:textId="77777777" w:rsidR="007F350F" w:rsidRPr="005B7056" w:rsidRDefault="007F350F" w:rsidP="005B7056">
      <w:pPr>
        <w:autoSpaceDE w:val="0"/>
        <w:spacing w:line="360" w:lineRule="auto"/>
        <w:jc w:val="both"/>
        <w:rPr>
          <w:rFonts w:asciiTheme="minorHAnsi" w:eastAsia="Times New Roman" w:hAnsiTheme="minorHAnsi" w:cstheme="minorHAnsi"/>
        </w:rPr>
      </w:pPr>
    </w:p>
    <w:p w14:paraId="569C5692" w14:textId="6DA221E1" w:rsidR="007F350F" w:rsidRPr="005B7056" w:rsidRDefault="007F350F" w:rsidP="005B7056">
      <w:pPr>
        <w:autoSpaceDE w:val="0"/>
        <w:spacing w:line="360" w:lineRule="auto"/>
        <w:ind w:right="280"/>
        <w:jc w:val="both"/>
        <w:rPr>
          <w:rFonts w:asciiTheme="minorHAnsi" w:eastAsia="Times New Roman" w:hAnsiTheme="minorHAnsi" w:cstheme="minorHAnsi"/>
          <w:b/>
          <w:bCs/>
        </w:rPr>
      </w:pPr>
      <w:r w:rsidRPr="005B7056">
        <w:rPr>
          <w:rFonts w:asciiTheme="minorHAnsi" w:eastAsia="Times New Roman" w:hAnsiTheme="minorHAnsi" w:cstheme="minorHAnsi"/>
          <w:b/>
          <w:bCs/>
        </w:rPr>
        <w:t xml:space="preserve">Roczny program współpracy Gminy Myszyniec z organizacjami pozarządowymi oraz innymi podmiotami </w:t>
      </w:r>
      <w:r w:rsidR="00FB7F37" w:rsidRPr="005B7056">
        <w:rPr>
          <w:rFonts w:asciiTheme="minorHAnsi" w:hAnsiTheme="minorHAnsi" w:cstheme="minorHAnsi"/>
          <w:b/>
          <w:bCs/>
        </w:rPr>
        <w:t>o których mowa w art. 3 ust. 3 ustawy o działalności pożytku publicznego</w:t>
      </w:r>
      <w:r w:rsidR="003D1A1E" w:rsidRPr="005B7056">
        <w:rPr>
          <w:rFonts w:asciiTheme="minorHAnsi" w:hAnsiTheme="minorHAnsi" w:cstheme="minorHAnsi"/>
          <w:b/>
          <w:bCs/>
        </w:rPr>
        <w:br/>
      </w:r>
      <w:r w:rsidR="00FB7F37" w:rsidRPr="005B7056">
        <w:rPr>
          <w:rFonts w:asciiTheme="minorHAnsi" w:hAnsiTheme="minorHAnsi" w:cstheme="minorHAnsi"/>
          <w:b/>
          <w:bCs/>
        </w:rPr>
        <w:t xml:space="preserve"> i wolontariacie </w:t>
      </w:r>
      <w:r w:rsidR="00685062" w:rsidRPr="005B7056">
        <w:rPr>
          <w:rFonts w:asciiTheme="minorHAnsi" w:eastAsia="Times New Roman" w:hAnsiTheme="minorHAnsi" w:cstheme="minorHAnsi"/>
          <w:b/>
          <w:bCs/>
        </w:rPr>
        <w:t>na rok 20</w:t>
      </w:r>
      <w:r w:rsidR="0032135E" w:rsidRPr="005B7056">
        <w:rPr>
          <w:rFonts w:asciiTheme="minorHAnsi" w:eastAsia="Times New Roman" w:hAnsiTheme="minorHAnsi" w:cstheme="minorHAnsi"/>
          <w:b/>
          <w:bCs/>
        </w:rPr>
        <w:t>2</w:t>
      </w:r>
      <w:r w:rsidR="003D1A1E" w:rsidRPr="005B7056">
        <w:rPr>
          <w:rFonts w:asciiTheme="minorHAnsi" w:eastAsia="Times New Roman" w:hAnsiTheme="minorHAnsi" w:cstheme="minorHAnsi"/>
          <w:b/>
          <w:bCs/>
        </w:rPr>
        <w:t>4</w:t>
      </w:r>
    </w:p>
    <w:p w14:paraId="46B1F8E1" w14:textId="77777777" w:rsidR="00685062" w:rsidRPr="005B7056" w:rsidRDefault="00685062" w:rsidP="005B7056">
      <w:pPr>
        <w:autoSpaceDE w:val="0"/>
        <w:spacing w:line="360" w:lineRule="auto"/>
        <w:ind w:right="280"/>
        <w:jc w:val="both"/>
        <w:rPr>
          <w:rFonts w:asciiTheme="minorHAnsi" w:eastAsia="Times New Roman" w:hAnsiTheme="minorHAnsi" w:cstheme="minorHAnsi"/>
          <w:b/>
          <w:bCs/>
        </w:rPr>
      </w:pPr>
    </w:p>
    <w:p w14:paraId="34A5A169" w14:textId="77777777" w:rsidR="00CC6C31" w:rsidRPr="005B7056" w:rsidRDefault="00CC6C31" w:rsidP="005B7056">
      <w:pPr>
        <w:autoSpaceDE w:val="0"/>
        <w:spacing w:line="360" w:lineRule="auto"/>
        <w:ind w:right="280"/>
        <w:jc w:val="center"/>
        <w:rPr>
          <w:rFonts w:asciiTheme="minorHAnsi" w:eastAsia="Times New Roman" w:hAnsiTheme="minorHAnsi" w:cstheme="minorHAnsi"/>
          <w:b/>
          <w:bCs/>
        </w:rPr>
      </w:pPr>
    </w:p>
    <w:p w14:paraId="512E1289" w14:textId="77777777" w:rsidR="007F350F" w:rsidRPr="005B7056" w:rsidRDefault="007F350F" w:rsidP="005B7056">
      <w:pPr>
        <w:spacing w:line="360" w:lineRule="auto"/>
        <w:jc w:val="center"/>
        <w:rPr>
          <w:rFonts w:asciiTheme="minorHAnsi" w:hAnsiTheme="minorHAnsi" w:cstheme="minorHAnsi"/>
          <w:b/>
        </w:rPr>
      </w:pPr>
      <w:r w:rsidRPr="005B7056">
        <w:rPr>
          <w:rFonts w:asciiTheme="minorHAnsi" w:hAnsiTheme="minorHAnsi" w:cstheme="minorHAnsi"/>
          <w:b/>
        </w:rPr>
        <w:t>WSTĘP</w:t>
      </w:r>
    </w:p>
    <w:p w14:paraId="2CBDEC1D" w14:textId="3FE3771F" w:rsidR="008638FA" w:rsidRPr="005B7056" w:rsidRDefault="00CE1ECF" w:rsidP="005B7056">
      <w:pPr>
        <w:widowControl/>
        <w:suppressAutoHyphens w:val="0"/>
        <w:spacing w:line="360" w:lineRule="auto"/>
        <w:ind w:firstLine="708"/>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 xml:space="preserve">Organizacje pozarządowe skupiają  najaktywniejszych i najbardziej wrażliwych na sprawy społeczne obywateli danego środowiska, dlatego stanowią znakomitą bazę dla rozwoju społeczności lokalnych. </w:t>
      </w:r>
      <w:r w:rsidR="00B1641B" w:rsidRPr="005B7056">
        <w:rPr>
          <w:rFonts w:asciiTheme="minorHAnsi" w:eastAsia="Calibri" w:hAnsiTheme="minorHAnsi" w:cstheme="minorHAnsi"/>
          <w:kern w:val="0"/>
          <w:lang w:eastAsia="en-US" w:bidi="ar-SA"/>
        </w:rPr>
        <w:t xml:space="preserve">Podstawowym aktem prawnym określającym ramy współdziałania organów administracji rządowej i samorządowej z organizacjami pozarządowymi oraz innymi podmiotami prowadzącymi działalność pożytku publicznego jest Ustawa z dnia 24 kwietnia 2003 roku o działalności pożytku publicznego i o wolontariacie. </w:t>
      </w:r>
    </w:p>
    <w:p w14:paraId="3ADAE252" w14:textId="4B8CFD62" w:rsidR="00CE1ECF" w:rsidRPr="005B7056" w:rsidRDefault="00B1641B" w:rsidP="005B7056">
      <w:pPr>
        <w:widowControl/>
        <w:suppressAutoHyphens w:val="0"/>
        <w:spacing w:line="360" w:lineRule="auto"/>
        <w:ind w:firstLine="708"/>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 xml:space="preserve">Przepisy wyżej cytowanej ustawy konkretnie art. 5a, nakładają na Gminę Myszyniec obowiązek corocznego przygotowania </w:t>
      </w:r>
      <w:r w:rsidR="006F7082" w:rsidRPr="005B7056">
        <w:rPr>
          <w:rFonts w:asciiTheme="minorHAnsi" w:eastAsia="Calibri" w:hAnsiTheme="minorHAnsi" w:cstheme="minorHAnsi"/>
          <w:kern w:val="0"/>
          <w:lang w:eastAsia="en-US" w:bidi="ar-SA"/>
        </w:rPr>
        <w:t>„</w:t>
      </w:r>
      <w:r w:rsidR="004D6E5C" w:rsidRPr="005B7056">
        <w:rPr>
          <w:rFonts w:asciiTheme="minorHAnsi" w:eastAsia="Calibri" w:hAnsiTheme="minorHAnsi" w:cstheme="minorHAnsi"/>
          <w:kern w:val="0"/>
          <w:lang w:eastAsia="en-US" w:bidi="ar-SA"/>
        </w:rPr>
        <w:t>Rocznego p</w:t>
      </w:r>
      <w:r w:rsidR="006F7082" w:rsidRPr="005B7056">
        <w:rPr>
          <w:rFonts w:asciiTheme="minorHAnsi" w:eastAsia="Calibri" w:hAnsiTheme="minorHAnsi" w:cstheme="minorHAnsi"/>
          <w:kern w:val="0"/>
          <w:lang w:eastAsia="en-US" w:bidi="ar-SA"/>
        </w:rPr>
        <w:t xml:space="preserve">rogramu współpracy Gminy Myszyniec </w:t>
      </w:r>
      <w:r w:rsidR="003D1A1E" w:rsidRPr="005B7056">
        <w:rPr>
          <w:rFonts w:asciiTheme="minorHAnsi" w:eastAsia="Calibri" w:hAnsiTheme="minorHAnsi" w:cstheme="minorHAnsi"/>
          <w:kern w:val="0"/>
          <w:lang w:eastAsia="en-US" w:bidi="ar-SA"/>
        </w:rPr>
        <w:br/>
      </w:r>
      <w:r w:rsidR="006F7082" w:rsidRPr="005B7056">
        <w:rPr>
          <w:rFonts w:asciiTheme="minorHAnsi" w:eastAsia="Calibri" w:hAnsiTheme="minorHAnsi" w:cstheme="minorHAnsi"/>
          <w:kern w:val="0"/>
          <w:lang w:eastAsia="en-US" w:bidi="ar-SA"/>
        </w:rPr>
        <w:t>z organizacjami pozarządowymi oraz innymi podmiotami prowadzącymi działalność pożytku publicznego”</w:t>
      </w:r>
      <w:r w:rsidR="000772D2" w:rsidRPr="005B7056">
        <w:rPr>
          <w:rFonts w:asciiTheme="minorHAnsi" w:eastAsia="Calibri" w:hAnsiTheme="minorHAnsi" w:cstheme="minorHAnsi"/>
          <w:kern w:val="0"/>
          <w:lang w:eastAsia="en-US" w:bidi="ar-SA"/>
        </w:rPr>
        <w:t xml:space="preserve">. </w:t>
      </w:r>
      <w:r w:rsidR="008638FA" w:rsidRPr="005B7056">
        <w:rPr>
          <w:rFonts w:asciiTheme="minorHAnsi" w:eastAsia="Calibri" w:hAnsiTheme="minorHAnsi" w:cstheme="minorHAnsi"/>
          <w:kern w:val="0"/>
          <w:lang w:eastAsia="en-US" w:bidi="ar-SA"/>
        </w:rPr>
        <w:t>W tym dokumencie są zawarte szczegółowe</w:t>
      </w:r>
      <w:r w:rsidR="00FB7F37" w:rsidRPr="005B7056">
        <w:rPr>
          <w:rFonts w:asciiTheme="minorHAnsi" w:eastAsia="Calibri" w:hAnsiTheme="minorHAnsi" w:cstheme="minorHAnsi"/>
          <w:kern w:val="0"/>
          <w:lang w:eastAsia="en-US" w:bidi="ar-SA"/>
        </w:rPr>
        <w:t xml:space="preserve"> informacje regulujące współpracę pomiędzy Gminą Myszyniec a funkcjonującymi na jej terenie organizacjami pozarządowymi </w:t>
      </w:r>
      <w:r w:rsidR="003D1A1E" w:rsidRPr="005B7056">
        <w:rPr>
          <w:rFonts w:asciiTheme="minorHAnsi" w:eastAsia="Calibri" w:hAnsiTheme="minorHAnsi" w:cstheme="minorHAnsi"/>
          <w:kern w:val="0"/>
          <w:lang w:eastAsia="en-US" w:bidi="ar-SA"/>
        </w:rPr>
        <w:br/>
      </w:r>
      <w:r w:rsidR="00FB7F37" w:rsidRPr="005B7056">
        <w:rPr>
          <w:rFonts w:asciiTheme="minorHAnsi" w:eastAsia="Calibri" w:hAnsiTheme="minorHAnsi" w:cstheme="minorHAnsi"/>
          <w:kern w:val="0"/>
          <w:lang w:eastAsia="en-US" w:bidi="ar-SA"/>
        </w:rPr>
        <w:t xml:space="preserve">i podmiotami o których </w:t>
      </w:r>
      <w:r w:rsidR="00FB7F37" w:rsidRPr="005B7056">
        <w:rPr>
          <w:rFonts w:asciiTheme="minorHAnsi" w:hAnsiTheme="minorHAnsi" w:cstheme="minorHAnsi"/>
        </w:rPr>
        <w:t>mowa w art. 3 ust. 3 ustawy z dnia 24 kwietnia 2003r. o działalności pożytku publicznego i o wolontariacie.</w:t>
      </w:r>
    </w:p>
    <w:p w14:paraId="01722451" w14:textId="77777777" w:rsidR="00FB7F37" w:rsidRPr="005B7056" w:rsidRDefault="00FB7F37" w:rsidP="005B7056">
      <w:pPr>
        <w:autoSpaceDE w:val="0"/>
        <w:spacing w:line="360" w:lineRule="auto"/>
        <w:jc w:val="both"/>
        <w:rPr>
          <w:rFonts w:asciiTheme="minorHAnsi" w:eastAsia="Times New Roman" w:hAnsiTheme="minorHAnsi" w:cstheme="minorHAnsi"/>
          <w:b/>
        </w:rPr>
      </w:pPr>
    </w:p>
    <w:p w14:paraId="7E263C26" w14:textId="3FAA4050" w:rsidR="00FB7F37" w:rsidRPr="005B7056" w:rsidRDefault="00FB7F37" w:rsidP="005B7056">
      <w:pPr>
        <w:autoSpaceDE w:val="0"/>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1</w:t>
      </w:r>
    </w:p>
    <w:p w14:paraId="18345D6F" w14:textId="12E7F672" w:rsidR="00CE1ECF" w:rsidRPr="005B7056" w:rsidRDefault="00FB7F37" w:rsidP="005B7056">
      <w:pPr>
        <w:widowControl/>
        <w:suppressAutoHyphens w:val="0"/>
        <w:spacing w:line="360" w:lineRule="auto"/>
        <w:ind w:firstLine="708"/>
        <w:jc w:val="center"/>
        <w:rPr>
          <w:rFonts w:asciiTheme="minorHAnsi" w:eastAsia="Calibri" w:hAnsiTheme="minorHAnsi" w:cstheme="minorHAnsi"/>
          <w:b/>
          <w:kern w:val="0"/>
          <w:lang w:eastAsia="en-US" w:bidi="ar-SA"/>
        </w:rPr>
      </w:pPr>
      <w:r w:rsidRPr="005B7056">
        <w:rPr>
          <w:rFonts w:asciiTheme="minorHAnsi" w:hAnsiTheme="minorHAnsi" w:cstheme="minorHAnsi"/>
          <w:b/>
        </w:rPr>
        <w:t>Postanowienia ogólne</w:t>
      </w:r>
    </w:p>
    <w:p w14:paraId="17630564" w14:textId="77777777" w:rsidR="007F350F" w:rsidRPr="005B7056" w:rsidRDefault="007F350F" w:rsidP="005B7056">
      <w:pPr>
        <w:widowControl/>
        <w:suppressAutoHyphens w:val="0"/>
        <w:spacing w:line="360" w:lineRule="auto"/>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 xml:space="preserve">Ilekroć w </w:t>
      </w:r>
      <w:r w:rsidR="00C31783" w:rsidRPr="005B7056">
        <w:rPr>
          <w:rFonts w:asciiTheme="minorHAnsi" w:eastAsia="Calibri" w:hAnsiTheme="minorHAnsi" w:cstheme="minorHAnsi"/>
          <w:kern w:val="0"/>
          <w:lang w:eastAsia="en-US" w:bidi="ar-SA"/>
        </w:rPr>
        <w:t>p</w:t>
      </w:r>
      <w:r w:rsidRPr="005B7056">
        <w:rPr>
          <w:rFonts w:asciiTheme="minorHAnsi" w:eastAsia="Calibri" w:hAnsiTheme="minorHAnsi" w:cstheme="minorHAnsi"/>
          <w:kern w:val="0"/>
          <w:lang w:eastAsia="en-US" w:bidi="ar-SA"/>
        </w:rPr>
        <w:t>rogramie współpracy Gminy Myszyniec z organizacjami pozarządowymi i innymi podmiotami prowadzącymi działalność pożytku publicznego jest mowa o:</w:t>
      </w:r>
    </w:p>
    <w:p w14:paraId="4CD29961" w14:textId="3DC17E45" w:rsidR="007F350F" w:rsidRPr="005B7056" w:rsidRDefault="007F350F" w:rsidP="005B7056">
      <w:pPr>
        <w:widowControl/>
        <w:numPr>
          <w:ilvl w:val="0"/>
          <w:numId w:val="15"/>
        </w:numPr>
        <w:suppressAutoHyphens w:val="0"/>
        <w:autoSpaceDE w:val="0"/>
        <w:autoSpaceDN w:val="0"/>
        <w:adjustRightInd w:val="0"/>
        <w:spacing w:line="360" w:lineRule="auto"/>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usta</w:t>
      </w:r>
      <w:r w:rsidR="006F7082" w:rsidRPr="005B7056">
        <w:rPr>
          <w:rFonts w:asciiTheme="minorHAnsi" w:eastAsia="Calibri" w:hAnsiTheme="minorHAnsi" w:cstheme="minorHAnsi"/>
          <w:kern w:val="0"/>
          <w:lang w:eastAsia="en-US" w:bidi="ar-SA"/>
        </w:rPr>
        <w:t>wie – należy przez to rozumieć U</w:t>
      </w:r>
      <w:r w:rsidRPr="005B7056">
        <w:rPr>
          <w:rFonts w:asciiTheme="minorHAnsi" w:eastAsia="Calibri" w:hAnsiTheme="minorHAnsi" w:cstheme="minorHAnsi"/>
          <w:kern w:val="0"/>
          <w:lang w:eastAsia="en-US" w:bidi="ar-SA"/>
        </w:rPr>
        <w:t>stawę z dnia 24 kwietnia 2003 r. o działalności pożytku pu</w:t>
      </w:r>
      <w:r w:rsidR="001D101A" w:rsidRPr="005B7056">
        <w:rPr>
          <w:rFonts w:asciiTheme="minorHAnsi" w:eastAsia="Calibri" w:hAnsiTheme="minorHAnsi" w:cstheme="minorHAnsi"/>
          <w:kern w:val="0"/>
          <w:lang w:eastAsia="en-US" w:bidi="ar-SA"/>
        </w:rPr>
        <w:t>blicznego i o wolontariacie</w:t>
      </w:r>
      <w:r w:rsidR="00D560A6" w:rsidRPr="005B7056">
        <w:rPr>
          <w:rFonts w:asciiTheme="minorHAnsi" w:eastAsia="Calibri" w:hAnsiTheme="minorHAnsi" w:cstheme="minorHAnsi"/>
          <w:kern w:val="0"/>
          <w:lang w:eastAsia="en-US" w:bidi="ar-SA"/>
        </w:rPr>
        <w:t xml:space="preserve"> (Dz.U. z 202</w:t>
      </w:r>
      <w:r w:rsidR="001D3117" w:rsidRPr="005B7056">
        <w:rPr>
          <w:rFonts w:asciiTheme="minorHAnsi" w:eastAsia="Calibri" w:hAnsiTheme="minorHAnsi" w:cstheme="minorHAnsi"/>
          <w:kern w:val="0"/>
          <w:lang w:eastAsia="en-US" w:bidi="ar-SA"/>
        </w:rPr>
        <w:t>3</w:t>
      </w:r>
      <w:r w:rsidR="00D560A6" w:rsidRPr="005B7056">
        <w:rPr>
          <w:rFonts w:asciiTheme="minorHAnsi" w:eastAsia="Calibri" w:hAnsiTheme="minorHAnsi" w:cstheme="minorHAnsi"/>
          <w:kern w:val="0"/>
          <w:lang w:eastAsia="en-US" w:bidi="ar-SA"/>
        </w:rPr>
        <w:t xml:space="preserve"> r.,poz.</w:t>
      </w:r>
      <w:r w:rsidR="001D3117" w:rsidRPr="005B7056">
        <w:rPr>
          <w:rFonts w:asciiTheme="minorHAnsi" w:eastAsia="Calibri" w:hAnsiTheme="minorHAnsi" w:cstheme="minorHAnsi"/>
          <w:kern w:val="0"/>
          <w:lang w:eastAsia="en-US" w:bidi="ar-SA"/>
        </w:rPr>
        <w:t>571</w:t>
      </w:r>
      <w:r w:rsidR="00D560A6" w:rsidRPr="005B7056">
        <w:rPr>
          <w:rFonts w:asciiTheme="minorHAnsi" w:eastAsia="Calibri" w:hAnsiTheme="minorHAnsi" w:cstheme="minorHAnsi"/>
          <w:kern w:val="0"/>
          <w:lang w:eastAsia="en-US" w:bidi="ar-SA"/>
        </w:rPr>
        <w:t xml:space="preserve"> z </w:t>
      </w:r>
      <w:proofErr w:type="spellStart"/>
      <w:r w:rsidR="00D560A6" w:rsidRPr="005B7056">
        <w:rPr>
          <w:rFonts w:asciiTheme="minorHAnsi" w:eastAsia="Calibri" w:hAnsiTheme="minorHAnsi" w:cstheme="minorHAnsi"/>
          <w:kern w:val="0"/>
          <w:lang w:eastAsia="en-US" w:bidi="ar-SA"/>
        </w:rPr>
        <w:t>późn</w:t>
      </w:r>
      <w:proofErr w:type="spellEnd"/>
      <w:r w:rsidR="00D560A6" w:rsidRPr="005B7056">
        <w:rPr>
          <w:rFonts w:asciiTheme="minorHAnsi" w:eastAsia="Calibri" w:hAnsiTheme="minorHAnsi" w:cstheme="minorHAnsi"/>
          <w:kern w:val="0"/>
          <w:lang w:eastAsia="en-US" w:bidi="ar-SA"/>
        </w:rPr>
        <w:t>. zm.),</w:t>
      </w:r>
    </w:p>
    <w:p w14:paraId="0B34442C" w14:textId="36B6E35E" w:rsidR="00E762D3" w:rsidRPr="005B7056" w:rsidRDefault="00E762D3" w:rsidP="005B7056">
      <w:pPr>
        <w:widowControl/>
        <w:numPr>
          <w:ilvl w:val="0"/>
          <w:numId w:val="15"/>
        </w:numPr>
        <w:suppressAutoHyphens w:val="0"/>
        <w:autoSpaceDE w:val="0"/>
        <w:autoSpaceDN w:val="0"/>
        <w:adjustRightInd w:val="0"/>
        <w:spacing w:line="360" w:lineRule="auto"/>
        <w:jc w:val="both"/>
        <w:rPr>
          <w:rFonts w:asciiTheme="minorHAnsi" w:eastAsia="Calibri" w:hAnsiTheme="minorHAnsi" w:cstheme="minorHAnsi"/>
          <w:kern w:val="0"/>
          <w:lang w:eastAsia="en-US" w:bidi="ar-SA"/>
        </w:rPr>
      </w:pPr>
      <w:r w:rsidRPr="005B7056">
        <w:rPr>
          <w:rFonts w:asciiTheme="minorHAnsi" w:hAnsiTheme="minorHAnsi" w:cstheme="minorHAnsi"/>
        </w:rPr>
        <w:lastRenderedPageBreak/>
        <w:t xml:space="preserve">rozporządzeniu – należy przez to rozumieć rozporządzenie Przewodniczącego Komitetu do spraw Pożytku Publicznego z dnia 24 października 2018 r. w sprawie wzorów ofert </w:t>
      </w:r>
      <w:r w:rsidR="005B7056" w:rsidRPr="005B7056">
        <w:rPr>
          <w:rFonts w:asciiTheme="minorHAnsi" w:hAnsiTheme="minorHAnsi" w:cstheme="minorHAnsi"/>
        </w:rPr>
        <w:br/>
      </w:r>
      <w:r w:rsidRPr="005B7056">
        <w:rPr>
          <w:rFonts w:asciiTheme="minorHAnsi" w:hAnsiTheme="minorHAnsi" w:cstheme="minorHAnsi"/>
        </w:rPr>
        <w:t>i ramowych wzorów umów dotyczących realizacji zadań publicznych oraz wzorów sprawozdań z wykonania tych zadań (Dz. U. z 2018r. poz. 2057);</w:t>
      </w:r>
    </w:p>
    <w:p w14:paraId="46530617" w14:textId="1B21F650" w:rsidR="007F350F" w:rsidRPr="005B7056" w:rsidRDefault="007F350F" w:rsidP="005B7056">
      <w:pPr>
        <w:numPr>
          <w:ilvl w:val="0"/>
          <w:numId w:val="15"/>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 xml:space="preserve">uchwale - rozumie się przez to uchwałę, do której załącznikiem jest </w:t>
      </w:r>
      <w:r w:rsidR="00283623" w:rsidRPr="005B7056">
        <w:rPr>
          <w:rFonts w:asciiTheme="minorHAnsi" w:eastAsia="Times New Roman" w:hAnsiTheme="minorHAnsi" w:cstheme="minorHAnsi"/>
        </w:rPr>
        <w:t>p</w:t>
      </w:r>
      <w:r w:rsidRPr="005B7056">
        <w:rPr>
          <w:rFonts w:asciiTheme="minorHAnsi" w:eastAsia="Times New Roman" w:hAnsiTheme="minorHAnsi" w:cstheme="minorHAnsi"/>
        </w:rPr>
        <w:t xml:space="preserve">rogram, </w:t>
      </w:r>
    </w:p>
    <w:p w14:paraId="7A1D70C0" w14:textId="08678B76" w:rsidR="007F350F" w:rsidRPr="005B7056" w:rsidRDefault="007F350F" w:rsidP="005B7056">
      <w:pPr>
        <w:numPr>
          <w:ilvl w:val="0"/>
          <w:numId w:val="15"/>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gminie - rozumie się przez to Gminę Myszyniec,</w:t>
      </w:r>
    </w:p>
    <w:p w14:paraId="567B7221" w14:textId="39DF7005" w:rsidR="007F350F" w:rsidRPr="005B7056" w:rsidRDefault="007F350F" w:rsidP="005B7056">
      <w:pPr>
        <w:numPr>
          <w:ilvl w:val="0"/>
          <w:numId w:val="15"/>
        </w:numPr>
        <w:tabs>
          <w:tab w:val="left" w:pos="9072"/>
        </w:tabs>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podmiotach - rozumie się przez to organizacje pozarządowe oraz inne podmioty prowadzące działalność pożytku publicznego, o których mowa w art. 3 ustawy,</w:t>
      </w:r>
    </w:p>
    <w:p w14:paraId="58D649E8" w14:textId="68072988" w:rsidR="007F350F" w:rsidRPr="005B7056" w:rsidRDefault="00DD5ED3" w:rsidP="005B7056">
      <w:pPr>
        <w:numPr>
          <w:ilvl w:val="0"/>
          <w:numId w:val="15"/>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 xml:space="preserve"> </w:t>
      </w:r>
      <w:r w:rsidR="007F350F" w:rsidRPr="005B7056">
        <w:rPr>
          <w:rFonts w:asciiTheme="minorHAnsi" w:eastAsia="Times New Roman" w:hAnsiTheme="minorHAnsi" w:cstheme="minorHAnsi"/>
        </w:rPr>
        <w:t xml:space="preserve">konkursie - rozumie się przez to otwarty konkurs ofert, o którym mowa w art. 11 ust. </w:t>
      </w:r>
      <w:r w:rsidR="0030112A" w:rsidRPr="005B7056">
        <w:rPr>
          <w:rFonts w:asciiTheme="minorHAnsi" w:eastAsia="Times New Roman" w:hAnsiTheme="minorHAnsi" w:cstheme="minorHAnsi"/>
        </w:rPr>
        <w:br/>
      </w:r>
      <w:r w:rsidR="007F350F" w:rsidRPr="005B7056">
        <w:rPr>
          <w:rFonts w:asciiTheme="minorHAnsi" w:eastAsia="Times New Roman" w:hAnsiTheme="minorHAnsi" w:cstheme="minorHAnsi"/>
        </w:rPr>
        <w:t>2 i w art.13 ustawy;</w:t>
      </w:r>
    </w:p>
    <w:p w14:paraId="2FDE3508" w14:textId="3E65C02B" w:rsidR="007F350F" w:rsidRPr="005B7056" w:rsidRDefault="00C31783" w:rsidP="005B7056">
      <w:pPr>
        <w:widowControl/>
        <w:numPr>
          <w:ilvl w:val="0"/>
          <w:numId w:val="15"/>
        </w:numPr>
        <w:suppressAutoHyphens w:val="0"/>
        <w:autoSpaceDE w:val="0"/>
        <w:autoSpaceDN w:val="0"/>
        <w:adjustRightInd w:val="0"/>
        <w:spacing w:line="360" w:lineRule="auto"/>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p</w:t>
      </w:r>
      <w:r w:rsidR="007F350F" w:rsidRPr="005B7056">
        <w:rPr>
          <w:rFonts w:asciiTheme="minorHAnsi" w:eastAsia="Calibri" w:hAnsiTheme="minorHAnsi" w:cstheme="minorHAnsi"/>
          <w:kern w:val="0"/>
          <w:lang w:eastAsia="en-US" w:bidi="ar-SA"/>
        </w:rPr>
        <w:t>rogramie – należy przez to rozumieć uchwałę Rady Miejskiej w Myszyńcu w sprawie Rocznego Programu Współpracy Gminy Myszyniec z Organizacjami Pozarządowymi oraz podmiotami, o których mowa w art. 3 ust. 3 ustawy z dnia 24 kwietnia 2003 r. o działalności pożytku publicznego i o wolontariacie</w:t>
      </w:r>
      <w:r w:rsidR="00685062" w:rsidRPr="005B7056">
        <w:rPr>
          <w:rFonts w:asciiTheme="minorHAnsi" w:eastAsia="Calibri" w:hAnsiTheme="minorHAnsi" w:cstheme="minorHAnsi"/>
          <w:kern w:val="0"/>
          <w:lang w:eastAsia="en-US" w:bidi="ar-SA"/>
        </w:rPr>
        <w:t xml:space="preserve"> na rok 20</w:t>
      </w:r>
      <w:r w:rsidR="0032135E" w:rsidRPr="005B7056">
        <w:rPr>
          <w:rFonts w:asciiTheme="minorHAnsi" w:eastAsia="Calibri" w:hAnsiTheme="minorHAnsi" w:cstheme="minorHAnsi"/>
          <w:kern w:val="0"/>
          <w:lang w:eastAsia="en-US" w:bidi="ar-SA"/>
        </w:rPr>
        <w:t>2</w:t>
      </w:r>
      <w:r w:rsidR="001D3117" w:rsidRPr="005B7056">
        <w:rPr>
          <w:rFonts w:asciiTheme="minorHAnsi" w:eastAsia="Calibri" w:hAnsiTheme="minorHAnsi" w:cstheme="minorHAnsi"/>
          <w:kern w:val="0"/>
          <w:lang w:eastAsia="en-US" w:bidi="ar-SA"/>
        </w:rPr>
        <w:t>4</w:t>
      </w:r>
      <w:r w:rsidR="007F350F" w:rsidRPr="005B7056">
        <w:rPr>
          <w:rFonts w:asciiTheme="minorHAnsi" w:eastAsia="Calibri" w:hAnsiTheme="minorHAnsi" w:cstheme="minorHAnsi"/>
          <w:kern w:val="0"/>
          <w:lang w:eastAsia="en-US" w:bidi="ar-SA"/>
        </w:rPr>
        <w:t>;</w:t>
      </w:r>
    </w:p>
    <w:p w14:paraId="7AA52F05" w14:textId="77777777" w:rsidR="007F350F" w:rsidRPr="005B7056" w:rsidRDefault="00E533A1" w:rsidP="005B7056">
      <w:pPr>
        <w:widowControl/>
        <w:numPr>
          <w:ilvl w:val="0"/>
          <w:numId w:val="15"/>
        </w:numPr>
        <w:suppressAutoHyphens w:val="0"/>
        <w:autoSpaceDE w:val="0"/>
        <w:autoSpaceDN w:val="0"/>
        <w:adjustRightInd w:val="0"/>
        <w:spacing w:line="360" w:lineRule="auto"/>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 xml:space="preserve"> </w:t>
      </w:r>
      <w:r w:rsidR="007F350F" w:rsidRPr="005B7056">
        <w:rPr>
          <w:rFonts w:asciiTheme="minorHAnsi" w:eastAsia="Calibri" w:hAnsiTheme="minorHAnsi" w:cstheme="minorHAnsi"/>
          <w:kern w:val="0"/>
          <w:lang w:eastAsia="en-US" w:bidi="ar-SA"/>
        </w:rPr>
        <w:t>trybie pozakonkursowym – należy przez to rozumieć tryb zlecania realizacji zadań publicznych organizacjom pozarządowym poza konkursem ofert, określony w art. 19a ustawy;</w:t>
      </w:r>
    </w:p>
    <w:p w14:paraId="2E09DF15" w14:textId="77777777" w:rsidR="004B3603" w:rsidRPr="005B7056" w:rsidRDefault="00E533A1" w:rsidP="005B7056">
      <w:pPr>
        <w:widowControl/>
        <w:numPr>
          <w:ilvl w:val="0"/>
          <w:numId w:val="15"/>
        </w:numPr>
        <w:suppressAutoHyphens w:val="0"/>
        <w:autoSpaceDE w:val="0"/>
        <w:autoSpaceDN w:val="0"/>
        <w:adjustRightInd w:val="0"/>
        <w:spacing w:line="360" w:lineRule="auto"/>
        <w:jc w:val="both"/>
        <w:rPr>
          <w:rFonts w:asciiTheme="minorHAnsi" w:eastAsia="Calibri" w:hAnsiTheme="minorHAnsi" w:cstheme="minorHAnsi"/>
          <w:kern w:val="0"/>
          <w:lang w:eastAsia="en-US" w:bidi="ar-SA"/>
        </w:rPr>
      </w:pPr>
      <w:r w:rsidRPr="005B7056">
        <w:rPr>
          <w:rFonts w:asciiTheme="minorHAnsi" w:eastAsia="Calibri" w:hAnsiTheme="minorHAnsi" w:cstheme="minorHAnsi"/>
          <w:kern w:val="0"/>
          <w:lang w:eastAsia="en-US" w:bidi="ar-SA"/>
        </w:rPr>
        <w:t xml:space="preserve"> </w:t>
      </w:r>
      <w:r w:rsidR="004B3603" w:rsidRPr="005B7056">
        <w:rPr>
          <w:rFonts w:asciiTheme="minorHAnsi" w:eastAsia="Calibri" w:hAnsiTheme="minorHAnsi" w:cstheme="minorHAnsi"/>
          <w:kern w:val="0"/>
          <w:lang w:eastAsia="en-US" w:bidi="ar-SA"/>
        </w:rPr>
        <w:t>stronie internetowej Gminy Myszyniec – należy przez to rozumieć adres internetowy www.myszyniec.pl;</w:t>
      </w:r>
    </w:p>
    <w:p w14:paraId="4BC003AB" w14:textId="77777777" w:rsidR="007F350F" w:rsidRPr="005B7056" w:rsidRDefault="007F350F" w:rsidP="005B7056">
      <w:pPr>
        <w:jc w:val="center"/>
        <w:rPr>
          <w:rFonts w:asciiTheme="minorHAnsi" w:hAnsiTheme="minorHAnsi" w:cstheme="minorHAnsi"/>
          <w:b/>
        </w:rPr>
      </w:pPr>
    </w:p>
    <w:p w14:paraId="20598533" w14:textId="020D45EA" w:rsidR="007F350F" w:rsidRPr="005B7056" w:rsidRDefault="007F350F" w:rsidP="005B7056">
      <w:pPr>
        <w:autoSpaceDE w:val="0"/>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FB7F37" w:rsidRPr="005B7056">
        <w:rPr>
          <w:rFonts w:asciiTheme="minorHAnsi" w:eastAsia="Times New Roman" w:hAnsiTheme="minorHAnsi" w:cstheme="minorHAnsi"/>
          <w:b/>
        </w:rPr>
        <w:t>2</w:t>
      </w:r>
    </w:p>
    <w:p w14:paraId="2557B358" w14:textId="77777777" w:rsidR="007F350F" w:rsidRPr="005B7056" w:rsidRDefault="007F350F" w:rsidP="005B7056">
      <w:pPr>
        <w:widowControl/>
        <w:suppressAutoHyphens w:val="0"/>
        <w:autoSpaceDE w:val="0"/>
        <w:autoSpaceDN w:val="0"/>
        <w:adjustRightInd w:val="0"/>
        <w:spacing w:line="360" w:lineRule="auto"/>
        <w:jc w:val="center"/>
        <w:rPr>
          <w:rFonts w:asciiTheme="minorHAnsi" w:eastAsia="Times New Roman" w:hAnsiTheme="minorHAnsi" w:cstheme="minorHAnsi"/>
          <w:b/>
          <w:bCs/>
          <w:kern w:val="0"/>
          <w:lang w:eastAsia="pl-PL" w:bidi="ar-SA"/>
        </w:rPr>
      </w:pPr>
      <w:r w:rsidRPr="005B7056">
        <w:rPr>
          <w:rFonts w:asciiTheme="minorHAnsi" w:eastAsia="Times New Roman" w:hAnsiTheme="minorHAnsi" w:cstheme="minorHAnsi"/>
          <w:b/>
          <w:bCs/>
          <w:kern w:val="0"/>
          <w:lang w:eastAsia="pl-PL" w:bidi="ar-SA"/>
        </w:rPr>
        <w:t xml:space="preserve">Cel główny i cele szczegółowe </w:t>
      </w:r>
      <w:r w:rsidR="00C31783" w:rsidRPr="005B7056">
        <w:rPr>
          <w:rFonts w:asciiTheme="minorHAnsi" w:eastAsia="Times New Roman" w:hAnsiTheme="minorHAnsi" w:cstheme="minorHAnsi"/>
          <w:b/>
          <w:bCs/>
          <w:kern w:val="0"/>
          <w:lang w:eastAsia="pl-PL" w:bidi="ar-SA"/>
        </w:rPr>
        <w:t>p</w:t>
      </w:r>
      <w:r w:rsidRPr="005B7056">
        <w:rPr>
          <w:rFonts w:asciiTheme="minorHAnsi" w:eastAsia="Times New Roman" w:hAnsiTheme="minorHAnsi" w:cstheme="minorHAnsi"/>
          <w:b/>
          <w:bCs/>
          <w:kern w:val="0"/>
          <w:lang w:eastAsia="pl-PL" w:bidi="ar-SA"/>
        </w:rPr>
        <w:t>rogramu</w:t>
      </w:r>
    </w:p>
    <w:p w14:paraId="30880B30" w14:textId="213D5ED3" w:rsidR="007F350F"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 xml:space="preserve">1. Celem głównym </w:t>
      </w:r>
      <w:r w:rsidR="00C31783" w:rsidRPr="005B7056">
        <w:rPr>
          <w:rFonts w:asciiTheme="minorHAnsi" w:hAnsiTheme="minorHAnsi" w:cstheme="minorHAnsi"/>
        </w:rPr>
        <w:t>p</w:t>
      </w:r>
      <w:r w:rsidRPr="005B7056">
        <w:rPr>
          <w:rFonts w:asciiTheme="minorHAnsi" w:hAnsiTheme="minorHAnsi" w:cstheme="minorHAnsi"/>
        </w:rPr>
        <w:t xml:space="preserve">rogramu jest </w:t>
      </w:r>
      <w:r w:rsidR="00E762D3" w:rsidRPr="005B7056">
        <w:rPr>
          <w:rFonts w:asciiTheme="minorHAnsi" w:hAnsiTheme="minorHAnsi" w:cstheme="minorHAnsi"/>
        </w:rPr>
        <w:t xml:space="preserve">poprawa jakości życia mieszkańców poprzez </w:t>
      </w:r>
      <w:r w:rsidRPr="005B7056">
        <w:rPr>
          <w:rFonts w:asciiTheme="minorHAnsi" w:hAnsiTheme="minorHAnsi" w:cstheme="minorHAnsi"/>
        </w:rPr>
        <w:t xml:space="preserve">kształtowanie </w:t>
      </w:r>
      <w:r w:rsidR="005B7056" w:rsidRPr="005B7056">
        <w:rPr>
          <w:rFonts w:asciiTheme="minorHAnsi" w:hAnsiTheme="minorHAnsi" w:cstheme="minorHAnsi"/>
        </w:rPr>
        <w:br/>
      </w:r>
      <w:r w:rsidRPr="005B7056">
        <w:rPr>
          <w:rFonts w:asciiTheme="minorHAnsi" w:hAnsiTheme="minorHAnsi" w:cstheme="minorHAnsi"/>
        </w:rPr>
        <w:t>i wzmocnienie współpracy między gminą a organizacjami pozarządowymi i podmiotami wymienionymi w art. 3 ust.</w:t>
      </w:r>
      <w:r w:rsidR="00FF24BE" w:rsidRPr="005B7056">
        <w:rPr>
          <w:rFonts w:asciiTheme="minorHAnsi" w:hAnsiTheme="minorHAnsi" w:cstheme="minorHAnsi"/>
        </w:rPr>
        <w:t xml:space="preserve"> </w:t>
      </w:r>
      <w:r w:rsidRPr="005B7056">
        <w:rPr>
          <w:rFonts w:asciiTheme="minorHAnsi" w:hAnsiTheme="minorHAnsi" w:cstheme="minorHAnsi"/>
        </w:rPr>
        <w:t>3 ustawy w zakresie</w:t>
      </w:r>
      <w:r w:rsidR="00FB7F37" w:rsidRPr="005B7056">
        <w:rPr>
          <w:rFonts w:asciiTheme="minorHAnsi" w:hAnsiTheme="minorHAnsi" w:cstheme="minorHAnsi"/>
        </w:rPr>
        <w:t xml:space="preserve"> </w:t>
      </w:r>
      <w:r w:rsidRPr="005B7056">
        <w:rPr>
          <w:rFonts w:asciiTheme="minorHAnsi" w:hAnsiTheme="minorHAnsi" w:cstheme="minorHAnsi"/>
        </w:rPr>
        <w:t>definiowania i zaspokajania potrzeb mieszkańców gminy</w:t>
      </w:r>
      <w:r w:rsidR="002A3849" w:rsidRPr="005B7056">
        <w:rPr>
          <w:rFonts w:asciiTheme="minorHAnsi" w:hAnsiTheme="minorHAnsi" w:cstheme="minorHAnsi"/>
        </w:rPr>
        <w:t xml:space="preserve"> poprzez zlecanie realizacji zadań publicznych</w:t>
      </w:r>
      <w:r w:rsidRPr="005B7056">
        <w:rPr>
          <w:rFonts w:asciiTheme="minorHAnsi" w:hAnsiTheme="minorHAnsi" w:cstheme="minorHAnsi"/>
        </w:rPr>
        <w:t xml:space="preserve"> oraz zwiększanie aktywności lokalnej.</w:t>
      </w:r>
    </w:p>
    <w:p w14:paraId="6E221091" w14:textId="77777777" w:rsidR="007F350F"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 xml:space="preserve">2. Cel główny </w:t>
      </w:r>
      <w:r w:rsidR="00C31783" w:rsidRPr="005B7056">
        <w:rPr>
          <w:rFonts w:asciiTheme="minorHAnsi" w:hAnsiTheme="minorHAnsi" w:cstheme="minorHAnsi"/>
        </w:rPr>
        <w:t>p</w:t>
      </w:r>
      <w:r w:rsidRPr="005B7056">
        <w:rPr>
          <w:rFonts w:asciiTheme="minorHAnsi" w:hAnsiTheme="minorHAnsi" w:cstheme="minorHAnsi"/>
        </w:rPr>
        <w:t>rogramu, o którym mowa w pkt 1 realizowany będzie poprzez następujące cele szczegółowe:</w:t>
      </w:r>
    </w:p>
    <w:p w14:paraId="2BE28C9A" w14:textId="77777777" w:rsidR="007F350F"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 xml:space="preserve">1) podejmowanie i inicjowanie różnych form współdziałania Gminy Myszyniec z organizacjami pozarządowymi dla efektywnej realizacji zadań publicznych w obszarze pożytku publicznego, </w:t>
      </w:r>
    </w:p>
    <w:p w14:paraId="2D38C896" w14:textId="77777777" w:rsidR="007F350F"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2) promowanie idei społeczeństwa obywatelskiego,</w:t>
      </w:r>
    </w:p>
    <w:p w14:paraId="7673F7C2" w14:textId="77777777" w:rsidR="007F350F"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3) podejmowanie wspólnych działań mających na celu podniesienie sprawności funkcjonowania organizacji pozarządowych,</w:t>
      </w:r>
    </w:p>
    <w:p w14:paraId="59F4C270" w14:textId="77777777" w:rsidR="00395EFE" w:rsidRPr="005B7056" w:rsidRDefault="00744288" w:rsidP="005B7056">
      <w:pPr>
        <w:spacing w:line="360" w:lineRule="auto"/>
        <w:jc w:val="both"/>
        <w:rPr>
          <w:rFonts w:asciiTheme="minorHAnsi" w:hAnsiTheme="minorHAnsi" w:cstheme="minorHAnsi"/>
        </w:rPr>
      </w:pPr>
      <w:r w:rsidRPr="005B7056">
        <w:rPr>
          <w:rFonts w:asciiTheme="minorHAnsi" w:hAnsiTheme="minorHAnsi" w:cstheme="minorHAnsi"/>
        </w:rPr>
        <w:lastRenderedPageBreak/>
        <w:t>4</w:t>
      </w:r>
      <w:r w:rsidR="00845082" w:rsidRPr="005B7056">
        <w:rPr>
          <w:rFonts w:asciiTheme="minorHAnsi" w:hAnsiTheme="minorHAnsi" w:cstheme="minorHAnsi"/>
        </w:rPr>
        <w:t>) wzmacnianie pozycji o</w:t>
      </w:r>
      <w:r w:rsidR="00395EFE" w:rsidRPr="005B7056">
        <w:rPr>
          <w:rFonts w:asciiTheme="minorHAnsi" w:hAnsiTheme="minorHAnsi" w:cstheme="minorHAnsi"/>
        </w:rPr>
        <w:t>rganizacji i zapewnienie im równych szans w realizacji zadań publicznych, przez powierzenie i wspieranie coraz większej ilości zadań z jednoczesnym zapewnieniem odpowiednich środków na ich realizację,</w:t>
      </w:r>
    </w:p>
    <w:p w14:paraId="1DD4315C" w14:textId="2A1569A7" w:rsidR="007F350F" w:rsidRPr="005B7056" w:rsidRDefault="00744288" w:rsidP="005B7056">
      <w:pPr>
        <w:spacing w:line="360" w:lineRule="auto"/>
        <w:jc w:val="both"/>
        <w:rPr>
          <w:rFonts w:asciiTheme="minorHAnsi" w:hAnsiTheme="minorHAnsi" w:cstheme="minorHAnsi"/>
        </w:rPr>
      </w:pPr>
      <w:r w:rsidRPr="005B7056">
        <w:rPr>
          <w:rFonts w:asciiTheme="minorHAnsi" w:hAnsiTheme="minorHAnsi" w:cstheme="minorHAnsi"/>
        </w:rPr>
        <w:t>5</w:t>
      </w:r>
      <w:r w:rsidR="007F350F" w:rsidRPr="005B7056">
        <w:rPr>
          <w:rFonts w:asciiTheme="minorHAnsi" w:hAnsiTheme="minorHAnsi" w:cstheme="minorHAnsi"/>
        </w:rPr>
        <w:t xml:space="preserve">) realizację zadań publicznych określonych w § </w:t>
      </w:r>
      <w:r w:rsidR="00A509C9" w:rsidRPr="005B7056">
        <w:rPr>
          <w:rFonts w:asciiTheme="minorHAnsi" w:hAnsiTheme="minorHAnsi" w:cstheme="minorHAnsi"/>
        </w:rPr>
        <w:t>6</w:t>
      </w:r>
      <w:r w:rsidR="007F350F" w:rsidRPr="005B7056">
        <w:rPr>
          <w:rFonts w:asciiTheme="minorHAnsi" w:hAnsiTheme="minorHAnsi" w:cstheme="minorHAnsi"/>
        </w:rPr>
        <w:t xml:space="preserve"> </w:t>
      </w:r>
      <w:r w:rsidR="00C31783" w:rsidRPr="005B7056">
        <w:rPr>
          <w:rFonts w:asciiTheme="minorHAnsi" w:hAnsiTheme="minorHAnsi" w:cstheme="minorHAnsi"/>
        </w:rPr>
        <w:t>p</w:t>
      </w:r>
      <w:r w:rsidR="007F350F" w:rsidRPr="005B7056">
        <w:rPr>
          <w:rFonts w:asciiTheme="minorHAnsi" w:hAnsiTheme="minorHAnsi" w:cstheme="minorHAnsi"/>
        </w:rPr>
        <w:t>rogramu,</w:t>
      </w:r>
    </w:p>
    <w:p w14:paraId="707654C2" w14:textId="77777777" w:rsidR="007F350F" w:rsidRPr="005B7056" w:rsidRDefault="00744288" w:rsidP="005B7056">
      <w:pPr>
        <w:spacing w:line="360" w:lineRule="auto"/>
        <w:jc w:val="both"/>
        <w:rPr>
          <w:rFonts w:asciiTheme="minorHAnsi" w:hAnsiTheme="minorHAnsi" w:cstheme="minorHAnsi"/>
        </w:rPr>
      </w:pPr>
      <w:r w:rsidRPr="005B7056">
        <w:rPr>
          <w:rFonts w:asciiTheme="minorHAnsi" w:hAnsiTheme="minorHAnsi" w:cstheme="minorHAnsi"/>
        </w:rPr>
        <w:t>6</w:t>
      </w:r>
      <w:r w:rsidR="007F350F" w:rsidRPr="005B7056">
        <w:rPr>
          <w:rFonts w:asciiTheme="minorHAnsi" w:hAnsiTheme="minorHAnsi" w:cstheme="minorHAnsi"/>
        </w:rPr>
        <w:t>) analizowanie i ocenianie rezultatów współpracy.</w:t>
      </w:r>
      <w:r w:rsidR="007F350F" w:rsidRPr="005B7056">
        <w:rPr>
          <w:rFonts w:asciiTheme="minorHAnsi" w:hAnsiTheme="minorHAnsi" w:cstheme="minorHAnsi"/>
        </w:rPr>
        <w:tab/>
      </w:r>
    </w:p>
    <w:p w14:paraId="069E9B7A" w14:textId="77777777" w:rsidR="007F350F" w:rsidRPr="005B7056" w:rsidRDefault="007F350F" w:rsidP="005B7056">
      <w:pPr>
        <w:autoSpaceDE w:val="0"/>
        <w:spacing w:line="360" w:lineRule="auto"/>
        <w:ind w:left="4440"/>
        <w:jc w:val="both"/>
        <w:rPr>
          <w:rFonts w:asciiTheme="minorHAnsi" w:eastAsia="Times New Roman" w:hAnsiTheme="minorHAnsi" w:cstheme="minorHAnsi"/>
          <w:b/>
        </w:rPr>
      </w:pPr>
    </w:p>
    <w:p w14:paraId="0DBF5AAF" w14:textId="4A59FF4C" w:rsidR="007F350F" w:rsidRPr="005B7056" w:rsidRDefault="007F350F" w:rsidP="005B7056">
      <w:pPr>
        <w:autoSpaceDE w:val="0"/>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3</w:t>
      </w:r>
    </w:p>
    <w:p w14:paraId="0106AA5E" w14:textId="77777777" w:rsidR="007F350F" w:rsidRPr="005B7056" w:rsidRDefault="007F350F" w:rsidP="005B7056">
      <w:pPr>
        <w:autoSpaceDE w:val="0"/>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Zasady współpracy</w:t>
      </w:r>
    </w:p>
    <w:p w14:paraId="77C293DD" w14:textId="77777777" w:rsidR="007F350F" w:rsidRPr="005B7056" w:rsidRDefault="007F350F" w:rsidP="005B7056">
      <w:pPr>
        <w:numPr>
          <w:ilvl w:val="0"/>
          <w:numId w:val="8"/>
        </w:numPr>
        <w:autoSpaceDE w:val="0"/>
        <w:spacing w:line="360" w:lineRule="auto"/>
        <w:ind w:hanging="502"/>
        <w:jc w:val="both"/>
        <w:rPr>
          <w:rFonts w:asciiTheme="minorHAnsi" w:eastAsia="Times New Roman" w:hAnsiTheme="minorHAnsi" w:cstheme="minorHAnsi"/>
        </w:rPr>
      </w:pPr>
      <w:r w:rsidRPr="005B7056">
        <w:rPr>
          <w:rFonts w:asciiTheme="minorHAnsi" w:eastAsia="Times New Roman" w:hAnsiTheme="minorHAnsi" w:cstheme="minorHAnsi"/>
        </w:rPr>
        <w:t>Współpraca Gminy Myszyniec z organizacjami pozarządowymi oraz podmiotami wymienionymi w art. 3 ust.</w:t>
      </w:r>
      <w:r w:rsidR="00FF24BE" w:rsidRPr="005B7056">
        <w:rPr>
          <w:rFonts w:asciiTheme="minorHAnsi" w:eastAsia="Times New Roman" w:hAnsiTheme="minorHAnsi" w:cstheme="minorHAnsi"/>
        </w:rPr>
        <w:t xml:space="preserve"> </w:t>
      </w:r>
      <w:r w:rsidRPr="005B7056">
        <w:rPr>
          <w:rFonts w:asciiTheme="minorHAnsi" w:eastAsia="Times New Roman" w:hAnsiTheme="minorHAnsi" w:cstheme="minorHAnsi"/>
        </w:rPr>
        <w:t xml:space="preserve">3 ustawy o działalności pożytku publicznego i o wolontariacie odbywa się na zasadach: </w:t>
      </w:r>
    </w:p>
    <w:p w14:paraId="7EAF7C92" w14:textId="77777777" w:rsidR="007F350F" w:rsidRPr="005B7056" w:rsidRDefault="007F350F" w:rsidP="005B7056">
      <w:pPr>
        <w:numPr>
          <w:ilvl w:val="0"/>
          <w:numId w:val="1"/>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pomocniczości – rozumianej w szczególności jako wzajemne wspieranie się stron współpracy w realizacji zadań publicznych,</w:t>
      </w:r>
    </w:p>
    <w:p w14:paraId="2D4AD903" w14:textId="77777777" w:rsidR="007F350F" w:rsidRPr="005B7056" w:rsidRDefault="007F350F" w:rsidP="005B7056">
      <w:pPr>
        <w:numPr>
          <w:ilvl w:val="0"/>
          <w:numId w:val="1"/>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suwerenności stron – rozumianej jako zapewnienie partnerom możliwości samodzielnego określenia sposobów realizacji zadania publicznego z uwzględnieniem postanowień zawartych w umowach oraz przyjmując pełną odpowiedzialność za osiągnięte efekty,</w:t>
      </w:r>
    </w:p>
    <w:p w14:paraId="2B741831" w14:textId="77777777" w:rsidR="007F350F" w:rsidRPr="005B7056" w:rsidRDefault="007F350F" w:rsidP="005B7056">
      <w:pPr>
        <w:numPr>
          <w:ilvl w:val="0"/>
          <w:numId w:val="1"/>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partnerstwa – rozumianej jako prowadzenie między podmiotami programu wzajemnych konsultacji w zakresie realizacji zadań publicznych,</w:t>
      </w:r>
    </w:p>
    <w:p w14:paraId="1FD0C9F3" w14:textId="77777777" w:rsidR="007F350F" w:rsidRPr="005B7056" w:rsidRDefault="007F350F" w:rsidP="005B7056">
      <w:pPr>
        <w:numPr>
          <w:ilvl w:val="0"/>
          <w:numId w:val="1"/>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efektywności – rozumianej jako realizowanie zadań publicznych przy uwzględnieniu najefektywniejszych sposobów wykorzystania przeznaczonych na to środków publicznych,</w:t>
      </w:r>
    </w:p>
    <w:p w14:paraId="27E020F5" w14:textId="77777777" w:rsidR="007F350F" w:rsidRPr="005B7056" w:rsidRDefault="007F350F" w:rsidP="005B7056">
      <w:pPr>
        <w:numPr>
          <w:ilvl w:val="0"/>
          <w:numId w:val="1"/>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uczciwej konkurencji – rozumianej jako prowadzenie współpracy na obiektywnych, równych, dla wszystkich zasadach oraz w sposób niebudzący wątpliwości co do bezstronności podejmowanych działań,</w:t>
      </w:r>
    </w:p>
    <w:p w14:paraId="5C5D1AE3" w14:textId="77777777" w:rsidR="007F350F" w:rsidRPr="005B7056" w:rsidRDefault="007F350F" w:rsidP="005B7056">
      <w:pPr>
        <w:numPr>
          <w:ilvl w:val="0"/>
          <w:numId w:val="1"/>
        </w:num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 xml:space="preserve">jawności – rozumianej jako zapewnienie podmiotom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 xml:space="preserve">rogramu dostępu do wszelkich niezbędnych informacji związanych z realizacją przez nie zadań publicznych. </w:t>
      </w:r>
      <w:r w:rsidR="00401F62" w:rsidRPr="005B7056">
        <w:rPr>
          <w:rFonts w:asciiTheme="minorHAnsi" w:eastAsia="Times New Roman" w:hAnsiTheme="minorHAnsi" w:cstheme="minorHAnsi"/>
        </w:rPr>
        <w:t>Zasada obliguje również organizacje do udostępniania gminie danych dotyczących struktury organizacyjnej, sposobu funkcjonowania i prowadzenia przez nie działalności statutowej oraz sytuacji finansowej.</w:t>
      </w:r>
      <w:r w:rsidRPr="005B7056">
        <w:rPr>
          <w:rFonts w:asciiTheme="minorHAnsi" w:eastAsia="Times New Roman" w:hAnsiTheme="minorHAnsi" w:cstheme="minorHAnsi"/>
        </w:rPr>
        <w:t xml:space="preserve"> </w:t>
      </w:r>
    </w:p>
    <w:p w14:paraId="7ADD6608" w14:textId="77777777" w:rsidR="007F350F" w:rsidRPr="005B7056" w:rsidRDefault="007F350F" w:rsidP="005B7056">
      <w:pPr>
        <w:numPr>
          <w:ilvl w:val="0"/>
          <w:numId w:val="8"/>
        </w:numPr>
        <w:autoSpaceDE w:val="0"/>
        <w:spacing w:line="360" w:lineRule="auto"/>
        <w:ind w:hanging="502"/>
        <w:jc w:val="both"/>
        <w:rPr>
          <w:rFonts w:asciiTheme="minorHAnsi" w:eastAsia="Times New Roman" w:hAnsiTheme="minorHAnsi" w:cstheme="minorHAnsi"/>
        </w:rPr>
      </w:pPr>
      <w:r w:rsidRPr="005B7056">
        <w:rPr>
          <w:rFonts w:asciiTheme="minorHAnsi" w:eastAsia="Times New Roman" w:hAnsiTheme="minorHAnsi" w:cstheme="minorHAnsi"/>
        </w:rPr>
        <w:t>Podstawowym trybem zlecania zadań publicznych organizacjom pozarządowym i podmiotom wymienionym w art. 3 ust. 3 ustawy jest otwarty konkurs ofert.</w:t>
      </w:r>
    </w:p>
    <w:p w14:paraId="1AA02C82" w14:textId="77777777" w:rsidR="007F350F" w:rsidRPr="005B7056" w:rsidRDefault="007F350F" w:rsidP="005B7056">
      <w:pPr>
        <w:numPr>
          <w:ilvl w:val="0"/>
          <w:numId w:val="8"/>
        </w:numPr>
        <w:autoSpaceDE w:val="0"/>
        <w:spacing w:line="360" w:lineRule="auto"/>
        <w:ind w:hanging="502"/>
        <w:jc w:val="both"/>
        <w:rPr>
          <w:rFonts w:asciiTheme="minorHAnsi" w:eastAsia="Times New Roman" w:hAnsiTheme="minorHAnsi" w:cstheme="minorHAnsi"/>
        </w:rPr>
      </w:pPr>
      <w:r w:rsidRPr="005B7056">
        <w:rPr>
          <w:rFonts w:asciiTheme="minorHAnsi" w:eastAsia="Times New Roman" w:hAnsiTheme="minorHAnsi" w:cstheme="minorHAnsi"/>
        </w:rPr>
        <w:t xml:space="preserve">Burmistrz Myszyńca z własnej inicjatywy lub uwzględniając wniosek organizacji pozarządowych może określić w ciągu roku kolejne zadania i ogłosić otwarte konkursy na ich </w:t>
      </w:r>
      <w:r w:rsidRPr="005B7056">
        <w:rPr>
          <w:rFonts w:asciiTheme="minorHAnsi" w:eastAsia="Times New Roman" w:hAnsiTheme="minorHAnsi" w:cstheme="minorHAnsi"/>
        </w:rPr>
        <w:lastRenderedPageBreak/>
        <w:t xml:space="preserve">realizację. </w:t>
      </w:r>
    </w:p>
    <w:p w14:paraId="0DD82469" w14:textId="77777777" w:rsidR="007F350F" w:rsidRPr="005B7056" w:rsidRDefault="007F350F" w:rsidP="005B7056">
      <w:pPr>
        <w:numPr>
          <w:ilvl w:val="0"/>
          <w:numId w:val="8"/>
        </w:numPr>
        <w:spacing w:line="360" w:lineRule="auto"/>
        <w:ind w:hanging="502"/>
        <w:jc w:val="both"/>
        <w:rPr>
          <w:rFonts w:asciiTheme="minorHAnsi" w:hAnsiTheme="minorHAnsi" w:cstheme="minorHAnsi"/>
        </w:rPr>
      </w:pPr>
      <w:r w:rsidRPr="005B7056">
        <w:rPr>
          <w:rFonts w:asciiTheme="minorHAnsi" w:hAnsiTheme="minorHAnsi" w:cstheme="minorHAnsi"/>
        </w:rPr>
        <w:t xml:space="preserve">Każdy oferent może żądać uzasadnienia wyboru oferty lub jej odrzucenia. </w:t>
      </w:r>
    </w:p>
    <w:p w14:paraId="37F997ED" w14:textId="77777777" w:rsidR="007F350F" w:rsidRPr="005B7056" w:rsidRDefault="007F350F" w:rsidP="005B7056">
      <w:pPr>
        <w:numPr>
          <w:ilvl w:val="0"/>
          <w:numId w:val="8"/>
        </w:numPr>
        <w:spacing w:line="360" w:lineRule="auto"/>
        <w:ind w:hanging="502"/>
        <w:jc w:val="both"/>
        <w:rPr>
          <w:rFonts w:asciiTheme="minorHAnsi" w:hAnsiTheme="minorHAnsi" w:cstheme="minorHAnsi"/>
        </w:rPr>
      </w:pPr>
      <w:r w:rsidRPr="005B7056">
        <w:rPr>
          <w:rFonts w:asciiTheme="minorHAnsi" w:hAnsiTheme="minorHAnsi" w:cstheme="minorHAnsi"/>
        </w:rPr>
        <w:t>Ogłaszając otwarty konkurs ofert w celu zlecenia realizacji zadań publicznych organizacjom pozarządowym Burmistrz Myszyńca opublikuje stosowną informację:</w:t>
      </w:r>
    </w:p>
    <w:p w14:paraId="7D463962" w14:textId="7DA26D46" w:rsidR="007F350F" w:rsidRPr="005B7056" w:rsidRDefault="009A2B62" w:rsidP="005B7056">
      <w:pPr>
        <w:spacing w:line="360" w:lineRule="auto"/>
        <w:ind w:firstLine="567"/>
        <w:jc w:val="both"/>
        <w:rPr>
          <w:rFonts w:asciiTheme="minorHAnsi" w:hAnsiTheme="minorHAnsi" w:cstheme="minorHAnsi"/>
        </w:rPr>
      </w:pPr>
      <w:r w:rsidRPr="005B7056">
        <w:rPr>
          <w:rFonts w:asciiTheme="minorHAnsi" w:hAnsiTheme="minorHAnsi" w:cstheme="minorHAnsi"/>
        </w:rPr>
        <w:t xml:space="preserve">1) </w:t>
      </w:r>
      <w:r w:rsidR="007F350F" w:rsidRPr="005B7056">
        <w:rPr>
          <w:rFonts w:asciiTheme="minorHAnsi" w:hAnsiTheme="minorHAnsi" w:cstheme="minorHAnsi"/>
        </w:rPr>
        <w:t xml:space="preserve"> w Biuletynie Informacji Publicznej </w:t>
      </w:r>
      <w:r w:rsidR="00434E5A" w:rsidRPr="005B7056">
        <w:rPr>
          <w:rFonts w:asciiTheme="minorHAnsi" w:hAnsiTheme="minorHAnsi" w:cstheme="minorHAnsi"/>
        </w:rPr>
        <w:t>Urzędu Miejskiego w Myszyńcu</w:t>
      </w:r>
      <w:r w:rsidR="007F350F" w:rsidRPr="005B7056">
        <w:rPr>
          <w:rFonts w:asciiTheme="minorHAnsi" w:hAnsiTheme="minorHAnsi" w:cstheme="minorHAnsi"/>
        </w:rPr>
        <w:t xml:space="preserve"> </w:t>
      </w:r>
      <w:r w:rsidR="007F350F" w:rsidRPr="005B7056">
        <w:rPr>
          <w:rFonts w:asciiTheme="minorHAnsi" w:hAnsiTheme="minorHAnsi" w:cstheme="minorHAnsi"/>
          <w:u w:val="single"/>
        </w:rPr>
        <w:t>www.myszyniec.nowoczesnagmina.pl</w:t>
      </w:r>
    </w:p>
    <w:p w14:paraId="0A146016" w14:textId="225C831D" w:rsidR="007F350F" w:rsidRPr="005B7056" w:rsidRDefault="009A2B62" w:rsidP="005B7056">
      <w:pPr>
        <w:spacing w:line="360" w:lineRule="auto"/>
        <w:ind w:firstLine="567"/>
        <w:jc w:val="both"/>
        <w:rPr>
          <w:rFonts w:asciiTheme="minorHAnsi" w:hAnsiTheme="minorHAnsi" w:cstheme="minorHAnsi"/>
        </w:rPr>
      </w:pPr>
      <w:r w:rsidRPr="005B7056">
        <w:rPr>
          <w:rFonts w:asciiTheme="minorHAnsi" w:hAnsiTheme="minorHAnsi" w:cstheme="minorHAnsi"/>
        </w:rPr>
        <w:t xml:space="preserve">2) </w:t>
      </w:r>
      <w:r w:rsidR="007F350F" w:rsidRPr="005B7056">
        <w:rPr>
          <w:rFonts w:asciiTheme="minorHAnsi" w:hAnsiTheme="minorHAnsi" w:cstheme="minorHAnsi"/>
        </w:rPr>
        <w:t xml:space="preserve"> na tablicy ogłoszeń,</w:t>
      </w:r>
    </w:p>
    <w:p w14:paraId="4AB6ECA8" w14:textId="24D4D8DD" w:rsidR="007F350F" w:rsidRPr="005B7056" w:rsidRDefault="009A2B62" w:rsidP="005B7056">
      <w:pPr>
        <w:spacing w:line="360" w:lineRule="auto"/>
        <w:ind w:firstLine="567"/>
        <w:jc w:val="both"/>
        <w:rPr>
          <w:rFonts w:asciiTheme="minorHAnsi" w:hAnsiTheme="minorHAnsi" w:cstheme="minorHAnsi"/>
        </w:rPr>
      </w:pPr>
      <w:r w:rsidRPr="005B7056">
        <w:rPr>
          <w:rFonts w:asciiTheme="minorHAnsi" w:hAnsiTheme="minorHAnsi" w:cstheme="minorHAnsi"/>
        </w:rPr>
        <w:t xml:space="preserve">3) </w:t>
      </w:r>
      <w:r w:rsidR="007F350F" w:rsidRPr="005B7056">
        <w:rPr>
          <w:rFonts w:asciiTheme="minorHAnsi" w:hAnsiTheme="minorHAnsi" w:cstheme="minorHAnsi"/>
        </w:rPr>
        <w:t xml:space="preserve"> na stronie internetowej </w:t>
      </w:r>
      <w:r w:rsidR="00434E5A">
        <w:rPr>
          <w:rFonts w:asciiTheme="minorHAnsi" w:hAnsiTheme="minorHAnsi" w:cstheme="minorHAnsi"/>
        </w:rPr>
        <w:t>Gminy</w:t>
      </w:r>
      <w:r w:rsidR="007F350F" w:rsidRPr="005B7056">
        <w:rPr>
          <w:rFonts w:asciiTheme="minorHAnsi" w:hAnsiTheme="minorHAnsi" w:cstheme="minorHAnsi"/>
        </w:rPr>
        <w:t xml:space="preserve"> </w:t>
      </w:r>
      <w:r w:rsidR="00434E5A">
        <w:rPr>
          <w:rFonts w:asciiTheme="minorHAnsi" w:hAnsiTheme="minorHAnsi" w:cstheme="minorHAnsi"/>
        </w:rPr>
        <w:t>Myszyniec</w:t>
      </w:r>
      <w:r w:rsidR="007F350F" w:rsidRPr="005B7056">
        <w:rPr>
          <w:rFonts w:asciiTheme="minorHAnsi" w:hAnsiTheme="minorHAnsi" w:cstheme="minorHAnsi"/>
        </w:rPr>
        <w:t xml:space="preserve"> </w:t>
      </w:r>
      <w:r w:rsidR="007F350F" w:rsidRPr="005B7056">
        <w:rPr>
          <w:rFonts w:asciiTheme="minorHAnsi" w:hAnsiTheme="minorHAnsi" w:cstheme="minorHAnsi"/>
          <w:u w:val="single"/>
        </w:rPr>
        <w:t>www.myszyniec.pl</w:t>
      </w:r>
      <w:r w:rsidR="007F350F" w:rsidRPr="005B7056">
        <w:rPr>
          <w:rFonts w:asciiTheme="minorHAnsi" w:hAnsiTheme="minorHAnsi" w:cstheme="minorHAnsi"/>
        </w:rPr>
        <w:t xml:space="preserve">. </w:t>
      </w:r>
    </w:p>
    <w:p w14:paraId="66A1B981" w14:textId="77777777" w:rsidR="007248B6" w:rsidRPr="005B7056" w:rsidRDefault="007248B6" w:rsidP="005B7056">
      <w:pPr>
        <w:spacing w:line="360" w:lineRule="auto"/>
        <w:jc w:val="both"/>
        <w:rPr>
          <w:rFonts w:asciiTheme="minorHAnsi" w:hAnsiTheme="minorHAnsi" w:cstheme="minorHAnsi"/>
        </w:rPr>
      </w:pPr>
      <w:r w:rsidRPr="005B7056">
        <w:rPr>
          <w:rFonts w:asciiTheme="minorHAnsi" w:hAnsiTheme="minorHAnsi" w:cstheme="minorHAnsi"/>
        </w:rPr>
        <w:t xml:space="preserve">oraz przesyła </w:t>
      </w:r>
      <w:r w:rsidR="00894112" w:rsidRPr="005B7056">
        <w:rPr>
          <w:rFonts w:asciiTheme="minorHAnsi" w:hAnsiTheme="minorHAnsi" w:cstheme="minorHAnsi"/>
        </w:rPr>
        <w:t xml:space="preserve">tą informację </w:t>
      </w:r>
      <w:r w:rsidRPr="005B7056">
        <w:rPr>
          <w:rFonts w:asciiTheme="minorHAnsi" w:hAnsiTheme="minorHAnsi" w:cstheme="minorHAnsi"/>
        </w:rPr>
        <w:t>drog</w:t>
      </w:r>
      <w:r w:rsidR="00894112" w:rsidRPr="005B7056">
        <w:rPr>
          <w:rFonts w:asciiTheme="minorHAnsi" w:hAnsiTheme="minorHAnsi" w:cstheme="minorHAnsi"/>
        </w:rPr>
        <w:t>ą</w:t>
      </w:r>
      <w:r w:rsidRPr="005B7056">
        <w:rPr>
          <w:rFonts w:asciiTheme="minorHAnsi" w:hAnsiTheme="minorHAnsi" w:cstheme="minorHAnsi"/>
        </w:rPr>
        <w:t xml:space="preserve"> </w:t>
      </w:r>
      <w:r w:rsidR="00894112" w:rsidRPr="005B7056">
        <w:rPr>
          <w:rFonts w:asciiTheme="minorHAnsi" w:hAnsiTheme="minorHAnsi" w:cstheme="minorHAnsi"/>
        </w:rPr>
        <w:t>elektroniczną</w:t>
      </w:r>
      <w:r w:rsidRPr="005B7056">
        <w:rPr>
          <w:rFonts w:asciiTheme="minorHAnsi" w:hAnsiTheme="minorHAnsi" w:cstheme="minorHAnsi"/>
        </w:rPr>
        <w:t xml:space="preserve"> do wszystkich organizacji działających na terenie Gminy Myszyniec</w:t>
      </w:r>
      <w:r w:rsidR="00894112" w:rsidRPr="005B7056">
        <w:rPr>
          <w:rFonts w:asciiTheme="minorHAnsi" w:hAnsiTheme="minorHAnsi" w:cstheme="minorHAnsi"/>
        </w:rPr>
        <w:t>, które udostępnią Urzędowi Miejskiemu adres skrzynki poczty elektronicznej.</w:t>
      </w:r>
    </w:p>
    <w:p w14:paraId="655666D9" w14:textId="77777777" w:rsidR="007F350F"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Ogłoszenie otwartego konkursu ofert może być też zamieszczone w dzienniku lub tygodniku o zasięgu ogólnopolskim, regionalnym lub lokalnym, w zależności od rodzaju zadania publicznego.</w:t>
      </w:r>
    </w:p>
    <w:p w14:paraId="3EB47CA2" w14:textId="77777777" w:rsidR="007F350F" w:rsidRPr="005B7056" w:rsidRDefault="007F350F" w:rsidP="005B7056">
      <w:pPr>
        <w:numPr>
          <w:ilvl w:val="0"/>
          <w:numId w:val="8"/>
        </w:numPr>
        <w:spacing w:line="360" w:lineRule="auto"/>
        <w:ind w:hanging="502"/>
        <w:jc w:val="both"/>
        <w:rPr>
          <w:rFonts w:asciiTheme="minorHAnsi" w:hAnsiTheme="minorHAnsi" w:cstheme="minorHAnsi"/>
        </w:rPr>
      </w:pPr>
      <w:r w:rsidRPr="005B7056">
        <w:rPr>
          <w:rFonts w:asciiTheme="minorHAnsi" w:hAnsiTheme="minorHAnsi" w:cstheme="minorHAnsi"/>
        </w:rPr>
        <w:t xml:space="preserve">Decyzje o wyborze podmiotów, które uzyskają dotację, nazwę zadania publicznego, wysokość przyznanych środków finansowych podejmuje Burmistrz Myszyńca, które opublikowane są: </w:t>
      </w:r>
    </w:p>
    <w:p w14:paraId="2D1E189C" w14:textId="7E0E6DCF" w:rsidR="007F350F" w:rsidRPr="005B7056" w:rsidRDefault="009A2B62" w:rsidP="005B7056">
      <w:pPr>
        <w:spacing w:line="360" w:lineRule="auto"/>
        <w:ind w:firstLine="567"/>
        <w:jc w:val="both"/>
        <w:rPr>
          <w:rFonts w:asciiTheme="minorHAnsi" w:hAnsiTheme="minorHAnsi" w:cstheme="minorHAnsi"/>
        </w:rPr>
      </w:pPr>
      <w:r w:rsidRPr="005B7056">
        <w:rPr>
          <w:rFonts w:asciiTheme="minorHAnsi" w:hAnsiTheme="minorHAnsi" w:cstheme="minorHAnsi"/>
        </w:rPr>
        <w:t xml:space="preserve">1) </w:t>
      </w:r>
      <w:r w:rsidR="007F350F" w:rsidRPr="005B7056">
        <w:rPr>
          <w:rFonts w:asciiTheme="minorHAnsi" w:hAnsiTheme="minorHAnsi" w:cstheme="minorHAnsi"/>
        </w:rPr>
        <w:t xml:space="preserve"> w Biuletynie Informacji Publicznej </w:t>
      </w:r>
      <w:r w:rsidR="00434E5A" w:rsidRPr="005B7056">
        <w:rPr>
          <w:rFonts w:asciiTheme="minorHAnsi" w:hAnsiTheme="minorHAnsi" w:cstheme="minorHAnsi"/>
        </w:rPr>
        <w:t>Urzędu Miejskiego w Myszyńcu</w:t>
      </w:r>
      <w:r w:rsidR="007F350F" w:rsidRPr="005B7056">
        <w:rPr>
          <w:rFonts w:asciiTheme="minorHAnsi" w:hAnsiTheme="minorHAnsi" w:cstheme="minorHAnsi"/>
        </w:rPr>
        <w:t xml:space="preserve"> </w:t>
      </w:r>
      <w:r w:rsidR="007F350F" w:rsidRPr="005B7056">
        <w:rPr>
          <w:rFonts w:asciiTheme="minorHAnsi" w:hAnsiTheme="minorHAnsi" w:cstheme="minorHAnsi"/>
          <w:u w:val="single"/>
        </w:rPr>
        <w:t>www.myszyniec.nowoczesnagmina.pl</w:t>
      </w:r>
    </w:p>
    <w:p w14:paraId="76A2F6A1" w14:textId="77777777" w:rsidR="007F350F" w:rsidRPr="005B7056" w:rsidRDefault="009A2B62" w:rsidP="005B7056">
      <w:pPr>
        <w:spacing w:line="360" w:lineRule="auto"/>
        <w:ind w:left="502" w:firstLine="65"/>
        <w:jc w:val="both"/>
        <w:rPr>
          <w:rFonts w:asciiTheme="minorHAnsi" w:hAnsiTheme="minorHAnsi" w:cstheme="minorHAnsi"/>
        </w:rPr>
      </w:pPr>
      <w:r w:rsidRPr="005B7056">
        <w:rPr>
          <w:rFonts w:asciiTheme="minorHAnsi" w:hAnsiTheme="minorHAnsi" w:cstheme="minorHAnsi"/>
        </w:rPr>
        <w:t xml:space="preserve">2) </w:t>
      </w:r>
      <w:r w:rsidR="007F350F" w:rsidRPr="005B7056">
        <w:rPr>
          <w:rFonts w:asciiTheme="minorHAnsi" w:hAnsiTheme="minorHAnsi" w:cstheme="minorHAnsi"/>
        </w:rPr>
        <w:t xml:space="preserve"> na tablicy ogłoszeń Urzędu Miejskiego w Myszyńcu, </w:t>
      </w:r>
    </w:p>
    <w:p w14:paraId="64DC7626" w14:textId="641055A5" w:rsidR="007F350F" w:rsidRPr="005B7056" w:rsidRDefault="009A2B62" w:rsidP="005B7056">
      <w:pPr>
        <w:spacing w:line="360" w:lineRule="auto"/>
        <w:ind w:left="502" w:firstLine="65"/>
        <w:jc w:val="both"/>
        <w:rPr>
          <w:rFonts w:asciiTheme="minorHAnsi" w:hAnsiTheme="minorHAnsi" w:cstheme="minorHAnsi"/>
        </w:rPr>
      </w:pPr>
      <w:r w:rsidRPr="005B7056">
        <w:rPr>
          <w:rFonts w:asciiTheme="minorHAnsi" w:hAnsiTheme="minorHAnsi" w:cstheme="minorHAnsi"/>
        </w:rPr>
        <w:t xml:space="preserve">3) </w:t>
      </w:r>
      <w:r w:rsidR="007F350F" w:rsidRPr="005B7056">
        <w:rPr>
          <w:rFonts w:asciiTheme="minorHAnsi" w:hAnsiTheme="minorHAnsi" w:cstheme="minorHAnsi"/>
        </w:rPr>
        <w:t xml:space="preserve"> na stronie internetowej </w:t>
      </w:r>
      <w:r w:rsidR="00434E5A">
        <w:rPr>
          <w:rFonts w:asciiTheme="minorHAnsi" w:hAnsiTheme="minorHAnsi" w:cstheme="minorHAnsi"/>
        </w:rPr>
        <w:t>Gminy</w:t>
      </w:r>
      <w:r w:rsidR="00434E5A" w:rsidRPr="005B7056">
        <w:rPr>
          <w:rFonts w:asciiTheme="minorHAnsi" w:hAnsiTheme="minorHAnsi" w:cstheme="minorHAnsi"/>
        </w:rPr>
        <w:t xml:space="preserve"> </w:t>
      </w:r>
      <w:r w:rsidR="00434E5A">
        <w:rPr>
          <w:rFonts w:asciiTheme="minorHAnsi" w:hAnsiTheme="minorHAnsi" w:cstheme="minorHAnsi"/>
        </w:rPr>
        <w:t>Myszyniec</w:t>
      </w:r>
      <w:r w:rsidR="00434E5A" w:rsidRPr="005B7056">
        <w:rPr>
          <w:rFonts w:asciiTheme="minorHAnsi" w:hAnsiTheme="minorHAnsi" w:cstheme="minorHAnsi"/>
        </w:rPr>
        <w:t xml:space="preserve"> </w:t>
      </w:r>
      <w:hyperlink r:id="rId8" w:history="1">
        <w:r w:rsidR="00FB33F1" w:rsidRPr="005B7056">
          <w:rPr>
            <w:rStyle w:val="Hipercze"/>
            <w:rFonts w:asciiTheme="minorHAnsi" w:hAnsiTheme="minorHAnsi" w:cstheme="minorHAnsi"/>
            <w:color w:val="auto"/>
          </w:rPr>
          <w:t>www.myszyniec.pl</w:t>
        </w:r>
      </w:hyperlink>
      <w:r w:rsidR="007F350F" w:rsidRPr="005B7056">
        <w:rPr>
          <w:rFonts w:asciiTheme="minorHAnsi" w:hAnsiTheme="minorHAnsi" w:cstheme="minorHAnsi"/>
        </w:rPr>
        <w:t>.</w:t>
      </w:r>
    </w:p>
    <w:p w14:paraId="78AD6CCA" w14:textId="77777777" w:rsidR="00894112" w:rsidRPr="005B7056" w:rsidRDefault="00894112" w:rsidP="005B7056">
      <w:pPr>
        <w:spacing w:line="360" w:lineRule="auto"/>
        <w:jc w:val="both"/>
        <w:rPr>
          <w:rFonts w:asciiTheme="minorHAnsi" w:hAnsiTheme="minorHAnsi" w:cstheme="minorHAnsi"/>
        </w:rPr>
      </w:pPr>
      <w:r w:rsidRPr="005B7056">
        <w:rPr>
          <w:rFonts w:asciiTheme="minorHAnsi" w:hAnsiTheme="minorHAnsi" w:cstheme="minorHAnsi"/>
        </w:rPr>
        <w:t>oraz przesyłane są drogą elektroniczną do wszystkich organizacji działających na terenie Gminy Myszyniec, które udostępnią Urzędowi Miejskiemu adres skrzynki poczty elektronicznej.</w:t>
      </w:r>
    </w:p>
    <w:p w14:paraId="63B27A97" w14:textId="5835BC4D" w:rsidR="00A509C9" w:rsidRPr="005B7056" w:rsidRDefault="00A509C9" w:rsidP="005B7056">
      <w:pPr>
        <w:spacing w:line="360" w:lineRule="auto"/>
        <w:ind w:firstLine="284"/>
        <w:jc w:val="both"/>
        <w:rPr>
          <w:rFonts w:asciiTheme="minorHAnsi" w:hAnsiTheme="minorHAnsi" w:cstheme="minorHAnsi"/>
        </w:rPr>
      </w:pPr>
      <w:r w:rsidRPr="005B7056">
        <w:rPr>
          <w:rFonts w:asciiTheme="minorHAnsi" w:hAnsiTheme="minorHAnsi" w:cstheme="minorHAnsi"/>
        </w:rPr>
        <w:t>Ponadto ogłoszenie otwartego konkursu ofert może być też zamieszczone w dzienniku lub tygodniku o zasięgu ogólnopolskim, regionalnym lub lokalnym, w zależności od rodzaju zadania publicznego</w:t>
      </w:r>
    </w:p>
    <w:p w14:paraId="30336B2F" w14:textId="77777777" w:rsidR="00FB33F1" w:rsidRPr="005B7056" w:rsidRDefault="00FB33F1" w:rsidP="005B7056">
      <w:pPr>
        <w:spacing w:line="360" w:lineRule="auto"/>
        <w:ind w:left="502" w:firstLine="65"/>
        <w:jc w:val="both"/>
        <w:rPr>
          <w:rFonts w:asciiTheme="minorHAnsi" w:hAnsiTheme="minorHAnsi" w:cstheme="minorHAnsi"/>
        </w:rPr>
      </w:pPr>
    </w:p>
    <w:p w14:paraId="3FA3AFD5" w14:textId="77777777" w:rsidR="007F350F" w:rsidRPr="005B7056" w:rsidRDefault="007F350F" w:rsidP="005B7056">
      <w:pPr>
        <w:spacing w:line="360" w:lineRule="auto"/>
        <w:ind w:left="284" w:hanging="284"/>
        <w:jc w:val="both"/>
        <w:rPr>
          <w:rFonts w:asciiTheme="minorHAnsi" w:hAnsiTheme="minorHAnsi" w:cstheme="minorHAnsi"/>
        </w:rPr>
      </w:pPr>
      <w:r w:rsidRPr="005B7056">
        <w:rPr>
          <w:rFonts w:asciiTheme="minorHAnsi" w:hAnsiTheme="minorHAnsi" w:cstheme="minorHAnsi"/>
        </w:rPr>
        <w:t xml:space="preserve">7. Realizując zlecone przez Gminę Myszyniec zadania publiczne, organizacje pozarządowe są zobowiązane do: </w:t>
      </w:r>
    </w:p>
    <w:p w14:paraId="059D5C58" w14:textId="77777777" w:rsidR="007F350F" w:rsidRPr="005B7056" w:rsidRDefault="007F350F" w:rsidP="00190FDD">
      <w:pPr>
        <w:spacing w:line="360" w:lineRule="auto"/>
        <w:ind w:left="709" w:hanging="425"/>
        <w:jc w:val="both"/>
        <w:rPr>
          <w:rFonts w:asciiTheme="minorHAnsi" w:hAnsiTheme="minorHAnsi" w:cstheme="minorHAnsi"/>
          <w:b/>
        </w:rPr>
      </w:pPr>
      <w:r w:rsidRPr="005B7056">
        <w:rPr>
          <w:rFonts w:asciiTheme="minorHAnsi" w:hAnsiTheme="minorHAnsi" w:cstheme="minorHAnsi"/>
        </w:rPr>
        <w:t xml:space="preserve">1) </w:t>
      </w:r>
      <w:r w:rsidR="00F77A9D" w:rsidRPr="005B7056">
        <w:rPr>
          <w:rFonts w:asciiTheme="minorHAnsi" w:hAnsiTheme="minorHAnsi" w:cstheme="minorHAnsi"/>
        </w:rPr>
        <w:t xml:space="preserve"> </w:t>
      </w:r>
      <w:r w:rsidRPr="005B7056">
        <w:rPr>
          <w:rFonts w:asciiTheme="minorHAnsi" w:hAnsiTheme="minorHAnsi" w:cstheme="minorHAnsi"/>
        </w:rPr>
        <w:t xml:space="preserve">wykorzystania przekazanych środków finansowych zgodnie z celem, na jaki je uzyskał </w:t>
      </w:r>
      <w:r w:rsidR="006413FB" w:rsidRPr="005B7056">
        <w:rPr>
          <w:rFonts w:asciiTheme="minorHAnsi" w:hAnsiTheme="minorHAnsi" w:cstheme="minorHAnsi"/>
        </w:rPr>
        <w:br/>
      </w:r>
      <w:r w:rsidRPr="005B7056">
        <w:rPr>
          <w:rFonts w:asciiTheme="minorHAnsi" w:hAnsiTheme="minorHAnsi" w:cstheme="minorHAnsi"/>
        </w:rPr>
        <w:t>i na warunkach określonych umową. Dotyczy to także ewentualnych przychodów uzyskanych przy realizacji umowy, których nie można było przewidzieć przy kalkulowaniu wielkości dotacji oraz odsetek bankowych od przekazanych przez Gminę Myszyniec środków, które należy wykorzystać wyłącznie na wykonanie zadania,</w:t>
      </w:r>
    </w:p>
    <w:p w14:paraId="00EC46E8" w14:textId="14CEC62A" w:rsidR="007F350F" w:rsidRPr="005B7056" w:rsidRDefault="007F350F" w:rsidP="00190FDD">
      <w:pPr>
        <w:spacing w:line="360" w:lineRule="auto"/>
        <w:ind w:left="709" w:hanging="425"/>
        <w:jc w:val="both"/>
        <w:rPr>
          <w:rFonts w:asciiTheme="minorHAnsi" w:hAnsiTheme="minorHAnsi" w:cstheme="minorHAnsi"/>
        </w:rPr>
      </w:pPr>
      <w:r w:rsidRPr="005B7056">
        <w:rPr>
          <w:rFonts w:asciiTheme="minorHAnsi" w:hAnsiTheme="minorHAnsi" w:cstheme="minorHAnsi"/>
        </w:rPr>
        <w:t xml:space="preserve">2)  prowadzenia dokumentacji finansowo-księgowej środków finansowych otrzymanych na </w:t>
      </w:r>
      <w:r w:rsidRPr="005B7056">
        <w:rPr>
          <w:rFonts w:asciiTheme="minorHAnsi" w:hAnsiTheme="minorHAnsi" w:cstheme="minorHAnsi"/>
        </w:rPr>
        <w:lastRenderedPageBreak/>
        <w:t xml:space="preserve">realizację zadania zgodnie z zasadami wynikającymi z ustawy z dnia 29 września 1994 r. </w:t>
      </w:r>
      <w:r w:rsidR="005B7056">
        <w:rPr>
          <w:rFonts w:asciiTheme="minorHAnsi" w:hAnsiTheme="minorHAnsi" w:cstheme="minorHAnsi"/>
        </w:rPr>
        <w:br/>
      </w:r>
      <w:r w:rsidRPr="005B7056">
        <w:rPr>
          <w:rFonts w:asciiTheme="minorHAnsi" w:hAnsiTheme="minorHAnsi" w:cstheme="minorHAnsi"/>
        </w:rPr>
        <w:t>o rachunkowości</w:t>
      </w:r>
      <w:r w:rsidR="008D3BA0" w:rsidRPr="005B7056">
        <w:rPr>
          <w:rFonts w:asciiTheme="minorHAnsi" w:hAnsiTheme="minorHAnsi" w:cstheme="minorHAnsi"/>
        </w:rPr>
        <w:t xml:space="preserve"> (Dz.U. z 202</w:t>
      </w:r>
      <w:r w:rsidR="00A509C9" w:rsidRPr="005B7056">
        <w:rPr>
          <w:rFonts w:asciiTheme="minorHAnsi" w:hAnsiTheme="minorHAnsi" w:cstheme="minorHAnsi"/>
        </w:rPr>
        <w:t>3</w:t>
      </w:r>
      <w:r w:rsidR="008D3BA0" w:rsidRPr="005B7056">
        <w:rPr>
          <w:rFonts w:asciiTheme="minorHAnsi" w:hAnsiTheme="minorHAnsi" w:cstheme="minorHAnsi"/>
        </w:rPr>
        <w:t xml:space="preserve"> r., poz. </w:t>
      </w:r>
      <w:r w:rsidR="00A509C9" w:rsidRPr="005B7056">
        <w:rPr>
          <w:rFonts w:asciiTheme="minorHAnsi" w:hAnsiTheme="minorHAnsi" w:cstheme="minorHAnsi"/>
        </w:rPr>
        <w:t>120</w:t>
      </w:r>
      <w:r w:rsidR="008D3BA0" w:rsidRPr="005B7056">
        <w:rPr>
          <w:rFonts w:asciiTheme="minorHAnsi" w:hAnsiTheme="minorHAnsi" w:cstheme="minorHAnsi"/>
        </w:rPr>
        <w:t xml:space="preserve"> z </w:t>
      </w:r>
      <w:proofErr w:type="spellStart"/>
      <w:r w:rsidR="008D3BA0" w:rsidRPr="005B7056">
        <w:rPr>
          <w:rFonts w:asciiTheme="minorHAnsi" w:hAnsiTheme="minorHAnsi" w:cstheme="minorHAnsi"/>
        </w:rPr>
        <w:t>późn</w:t>
      </w:r>
      <w:proofErr w:type="spellEnd"/>
      <w:r w:rsidR="008D3BA0" w:rsidRPr="005B7056">
        <w:rPr>
          <w:rFonts w:asciiTheme="minorHAnsi" w:hAnsiTheme="minorHAnsi" w:cstheme="minorHAnsi"/>
        </w:rPr>
        <w:t>. zm.),</w:t>
      </w:r>
      <w:r w:rsidRPr="005B7056">
        <w:rPr>
          <w:rFonts w:asciiTheme="minorHAnsi" w:hAnsiTheme="minorHAnsi" w:cstheme="minorHAnsi"/>
        </w:rPr>
        <w:t xml:space="preserve"> w sposób umożliwiający identyfikację poszczególnych operacji księgowych,</w:t>
      </w:r>
    </w:p>
    <w:p w14:paraId="0368E8D5" w14:textId="77777777" w:rsidR="007F350F" w:rsidRPr="005B7056" w:rsidRDefault="007F350F" w:rsidP="00190FDD">
      <w:pPr>
        <w:pStyle w:val="Tekstpodstawowy21"/>
        <w:spacing w:line="360" w:lineRule="auto"/>
        <w:ind w:left="709" w:hanging="425"/>
        <w:rPr>
          <w:rFonts w:asciiTheme="minorHAnsi" w:hAnsiTheme="minorHAnsi" w:cstheme="minorHAnsi"/>
        </w:rPr>
      </w:pPr>
      <w:r w:rsidRPr="005B7056">
        <w:rPr>
          <w:rFonts w:asciiTheme="minorHAnsi" w:hAnsiTheme="minorHAnsi" w:cstheme="minorHAnsi"/>
        </w:rPr>
        <w:t xml:space="preserve">3) </w:t>
      </w:r>
      <w:r w:rsidR="00F77A9D" w:rsidRPr="005B7056">
        <w:rPr>
          <w:rFonts w:asciiTheme="minorHAnsi" w:hAnsiTheme="minorHAnsi" w:cstheme="minorHAnsi"/>
        </w:rPr>
        <w:t xml:space="preserve"> </w:t>
      </w:r>
      <w:r w:rsidRPr="005B7056">
        <w:rPr>
          <w:rFonts w:asciiTheme="minorHAnsi" w:hAnsiTheme="minorHAnsi" w:cstheme="minorHAnsi"/>
        </w:rPr>
        <w:t xml:space="preserve">realizując zlecone zadanie, zobowiązuje się do informowania o fakcie dofinansowania realizacji zadania z budżetu gminy w wydawanych przez siebie, w ramach zadania, publikacjach, materiałach informacyjnych, poprzez media, jak również stosownie do charakteru zadania, poprzez widoczną w miejscu jego realizacji tablicę lub przez ustną informację kierowaną do odbiorców. </w:t>
      </w:r>
    </w:p>
    <w:p w14:paraId="45560BB9" w14:textId="77777777" w:rsidR="00A509C9" w:rsidRPr="005B7056" w:rsidRDefault="00014651" w:rsidP="005B7056">
      <w:pPr>
        <w:pStyle w:val="Tekstpodstawowy21"/>
        <w:spacing w:line="360" w:lineRule="auto"/>
        <w:rPr>
          <w:rFonts w:asciiTheme="minorHAnsi" w:hAnsiTheme="minorHAnsi" w:cstheme="minorHAnsi"/>
        </w:rPr>
      </w:pPr>
      <w:r w:rsidRPr="005B7056">
        <w:rPr>
          <w:rFonts w:asciiTheme="minorHAnsi" w:hAnsiTheme="minorHAnsi" w:cstheme="minorHAnsi"/>
        </w:rPr>
        <w:t xml:space="preserve">8. Zlecenie organizacji pozarządowej realizacji zadania odbędzie się na podstawie zawartej z tą organizacją umowy na realizację określonego zadania. Umowa o której mowa określa: </w:t>
      </w:r>
    </w:p>
    <w:p w14:paraId="35CF8AE5" w14:textId="77777777" w:rsidR="00190FDD"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1) szczegółowy opis zadania, w tym cel, na jaki dotacja została przyznana i termin jego wykonania, </w:t>
      </w:r>
    </w:p>
    <w:p w14:paraId="2C3A11CA" w14:textId="6E9DC65B"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2) wysokość dotacji celowej udzielanej organizacji wykonującej zadanie i tryb płatności, </w:t>
      </w:r>
    </w:p>
    <w:p w14:paraId="24AF58B6" w14:textId="77777777"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3) termin wykorzystania dotacji, nie dłuższy niż do dnia 31 grudnia danego roku budżetowego, </w:t>
      </w:r>
    </w:p>
    <w:p w14:paraId="561CEE05" w14:textId="77777777"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4) tryb kontroli wykonywania zadania, </w:t>
      </w:r>
    </w:p>
    <w:p w14:paraId="0197CAE9" w14:textId="77777777"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5) termin i sposób rozliczenia udzielonej dotacji,</w:t>
      </w:r>
    </w:p>
    <w:p w14:paraId="78ADA192" w14:textId="61B4C2B0" w:rsidR="00014651"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6) termin zwrotu niewykorzystanej części dotacji celowej, nie dłuższy niż 15 dni od określonego </w:t>
      </w:r>
      <w:r w:rsidR="005B7056">
        <w:rPr>
          <w:rFonts w:asciiTheme="minorHAnsi" w:hAnsiTheme="minorHAnsi" w:cstheme="minorHAnsi"/>
        </w:rPr>
        <w:br/>
      </w:r>
      <w:r w:rsidRPr="005B7056">
        <w:rPr>
          <w:rFonts w:asciiTheme="minorHAnsi" w:hAnsiTheme="minorHAnsi" w:cstheme="minorHAnsi"/>
        </w:rPr>
        <w:t xml:space="preserve">w umowie dnia wykonania zadania, a w przypadku zadania realizowanego za granicą - 30 dni od określonego w umowie dnia jej wykonania. </w:t>
      </w:r>
    </w:p>
    <w:p w14:paraId="10C58DC1" w14:textId="77777777" w:rsidR="00A509C9" w:rsidRPr="005B7056" w:rsidRDefault="00014651" w:rsidP="005B7056">
      <w:pPr>
        <w:pStyle w:val="Tekstpodstawowy21"/>
        <w:spacing w:line="360" w:lineRule="auto"/>
        <w:rPr>
          <w:rFonts w:asciiTheme="minorHAnsi" w:hAnsiTheme="minorHAnsi" w:cstheme="minorHAnsi"/>
        </w:rPr>
      </w:pPr>
      <w:r w:rsidRPr="005B7056">
        <w:rPr>
          <w:rFonts w:asciiTheme="minorHAnsi" w:hAnsiTheme="minorHAnsi" w:cstheme="minorHAnsi"/>
        </w:rPr>
        <w:t xml:space="preserve">10. Na wniosek organizacji lub innego podmiotu </w:t>
      </w:r>
      <w:r w:rsidR="00A509C9" w:rsidRPr="005B7056">
        <w:rPr>
          <w:rFonts w:asciiTheme="minorHAnsi" w:hAnsiTheme="minorHAnsi" w:cstheme="minorHAnsi"/>
        </w:rPr>
        <w:t>Burmistrz Myszyńca</w:t>
      </w:r>
      <w:r w:rsidRPr="005B7056">
        <w:rPr>
          <w:rFonts w:asciiTheme="minorHAnsi" w:hAnsiTheme="minorHAnsi" w:cstheme="minorHAnsi"/>
        </w:rPr>
        <w:t xml:space="preserve"> może zlecić wykonanie realizacji zadania o charakterze lokalnym z pominięciem otwartego konkursu ofert, jeśli spełnione są łącznie następujące warunki: </w:t>
      </w:r>
    </w:p>
    <w:p w14:paraId="61C57FD9" w14:textId="77777777"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1) wysokość dofinansowania lub finansowania zadania publicznego nie przekracza 10.000 zł, </w:t>
      </w:r>
    </w:p>
    <w:p w14:paraId="0D82D177" w14:textId="77777777"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2) zadanie publiczne ma być realizowane w okresie nie dłuższym niż 90 dni, </w:t>
      </w:r>
    </w:p>
    <w:p w14:paraId="07258424" w14:textId="560E56A8" w:rsidR="00A509C9"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3) łączna kwota środków finansowych przekazanych w powyższy sposób przez </w:t>
      </w:r>
      <w:r w:rsidR="00A509C9" w:rsidRPr="005B7056">
        <w:rPr>
          <w:rFonts w:asciiTheme="minorHAnsi" w:hAnsiTheme="minorHAnsi" w:cstheme="minorHAnsi"/>
        </w:rPr>
        <w:t>Burmistrza Myszyńca</w:t>
      </w:r>
      <w:r w:rsidRPr="005B7056">
        <w:rPr>
          <w:rFonts w:asciiTheme="minorHAnsi" w:hAnsiTheme="minorHAnsi" w:cstheme="minorHAnsi"/>
        </w:rPr>
        <w:t xml:space="preserve"> tej samej organizacji pozarządowej lub temu samemu podmiotowi wymienionemu </w:t>
      </w:r>
      <w:r w:rsidR="005B7056">
        <w:rPr>
          <w:rFonts w:asciiTheme="minorHAnsi" w:hAnsiTheme="minorHAnsi" w:cstheme="minorHAnsi"/>
        </w:rPr>
        <w:br/>
      </w:r>
      <w:r w:rsidRPr="005B7056">
        <w:rPr>
          <w:rFonts w:asciiTheme="minorHAnsi" w:hAnsiTheme="minorHAnsi" w:cstheme="minorHAnsi"/>
        </w:rPr>
        <w:t xml:space="preserve">w art. 3 ust 2 i 3 ustawy w danym roku kalendarzowym nie może przekroczyć 20.000 zł, </w:t>
      </w:r>
    </w:p>
    <w:p w14:paraId="325DC5C3" w14:textId="77A75F9A" w:rsidR="00014651" w:rsidRPr="005B7056" w:rsidRDefault="00014651" w:rsidP="00190FDD">
      <w:pPr>
        <w:pStyle w:val="Tekstpodstawowy21"/>
        <w:spacing w:line="360" w:lineRule="auto"/>
        <w:ind w:left="426"/>
        <w:rPr>
          <w:rFonts w:asciiTheme="minorHAnsi" w:hAnsiTheme="minorHAnsi" w:cstheme="minorHAnsi"/>
        </w:rPr>
      </w:pPr>
      <w:r w:rsidRPr="005B7056">
        <w:rPr>
          <w:rFonts w:asciiTheme="minorHAnsi" w:hAnsiTheme="minorHAnsi" w:cstheme="minorHAnsi"/>
        </w:rPr>
        <w:t xml:space="preserve">4) łączna kwota przekazana w tym trybie nie może przekroczyć 20% dotacji planowanych </w:t>
      </w:r>
      <w:r w:rsidR="00190FDD">
        <w:rPr>
          <w:rFonts w:asciiTheme="minorHAnsi" w:hAnsiTheme="minorHAnsi" w:cstheme="minorHAnsi"/>
        </w:rPr>
        <w:br/>
      </w:r>
      <w:r w:rsidRPr="005B7056">
        <w:rPr>
          <w:rFonts w:asciiTheme="minorHAnsi" w:hAnsiTheme="minorHAnsi" w:cstheme="minorHAnsi"/>
        </w:rPr>
        <w:t xml:space="preserve">w roku budżetowym na realizację zadań publicznych przez organizacje pozarządowe oraz podmioty wymienione w art.3 ust, 3 ustawy. </w:t>
      </w:r>
    </w:p>
    <w:p w14:paraId="7166D028" w14:textId="782EB189" w:rsidR="00014651" w:rsidRPr="005B7056" w:rsidRDefault="00014651" w:rsidP="005B7056">
      <w:pPr>
        <w:pStyle w:val="Tekstpodstawowy21"/>
        <w:spacing w:line="360" w:lineRule="auto"/>
        <w:rPr>
          <w:rFonts w:asciiTheme="minorHAnsi" w:hAnsiTheme="minorHAnsi" w:cstheme="minorHAnsi"/>
        </w:rPr>
      </w:pPr>
      <w:r w:rsidRPr="005B7056">
        <w:rPr>
          <w:rFonts w:asciiTheme="minorHAnsi" w:hAnsiTheme="minorHAnsi" w:cstheme="minorHAnsi"/>
        </w:rPr>
        <w:lastRenderedPageBreak/>
        <w:t>11. Wzory dokumentów związanych z realizacją programu współpracy określa rozporządzenie Przewodniczącego Komitetu do spraw Pożytku Publicznego.</w:t>
      </w:r>
    </w:p>
    <w:p w14:paraId="6AB8EFD8" w14:textId="77777777" w:rsidR="00841B3E" w:rsidRPr="005B7056" w:rsidRDefault="00841B3E" w:rsidP="005B7056">
      <w:pPr>
        <w:autoSpaceDE w:val="0"/>
        <w:spacing w:line="360" w:lineRule="auto"/>
        <w:ind w:left="4440"/>
        <w:jc w:val="center"/>
        <w:rPr>
          <w:rFonts w:asciiTheme="minorHAnsi" w:eastAsia="Times New Roman" w:hAnsiTheme="minorHAnsi" w:cstheme="minorHAnsi"/>
          <w:b/>
        </w:rPr>
      </w:pPr>
    </w:p>
    <w:p w14:paraId="53D62D35" w14:textId="1F6AA781" w:rsidR="007F350F" w:rsidRPr="005B7056" w:rsidRDefault="007F350F" w:rsidP="005B7056">
      <w:pPr>
        <w:autoSpaceDE w:val="0"/>
        <w:spacing w:line="360" w:lineRule="auto"/>
        <w:ind w:left="4440"/>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4</w:t>
      </w:r>
    </w:p>
    <w:p w14:paraId="5A912EE2" w14:textId="77777777" w:rsidR="007F350F" w:rsidRPr="005B7056" w:rsidRDefault="007F350F" w:rsidP="005B7056">
      <w:pPr>
        <w:autoSpaceDE w:val="0"/>
        <w:spacing w:line="360" w:lineRule="auto"/>
        <w:ind w:left="4440" w:hanging="4298"/>
        <w:jc w:val="center"/>
        <w:rPr>
          <w:rFonts w:asciiTheme="minorHAnsi" w:eastAsia="Times New Roman" w:hAnsiTheme="minorHAnsi" w:cstheme="minorHAnsi"/>
          <w:b/>
        </w:rPr>
      </w:pPr>
      <w:r w:rsidRPr="005B7056">
        <w:rPr>
          <w:rFonts w:asciiTheme="minorHAnsi" w:eastAsia="Times New Roman" w:hAnsiTheme="minorHAnsi" w:cstheme="minorHAnsi"/>
          <w:b/>
        </w:rPr>
        <w:t>Zakres przedmiotowy</w:t>
      </w:r>
    </w:p>
    <w:p w14:paraId="4178F424" w14:textId="56A315B3" w:rsidR="002A3849" w:rsidRPr="005B7056" w:rsidRDefault="002A3849" w:rsidP="005B7056">
      <w:pPr>
        <w:autoSpaceDE w:val="0"/>
        <w:spacing w:line="360" w:lineRule="auto"/>
        <w:jc w:val="both"/>
        <w:rPr>
          <w:rFonts w:asciiTheme="minorHAnsi" w:hAnsiTheme="minorHAnsi" w:cstheme="minorHAnsi"/>
        </w:rPr>
      </w:pPr>
      <w:r w:rsidRPr="005B7056">
        <w:rPr>
          <w:rFonts w:asciiTheme="minorHAnsi" w:hAnsiTheme="minorHAnsi" w:cstheme="minorHAnsi"/>
        </w:rPr>
        <w:t>Przedmiotem współpracy Gminy Myszyniec i organizacji pozarządowych jest wspólne wykonanie zadań publicznych wymienionych w art. 4 ust. 1 ustawy, w celu zaspokojenia istniejących potrzeb społecznych mieszkańców gminy Myszyniec.</w:t>
      </w:r>
    </w:p>
    <w:p w14:paraId="645437BC" w14:textId="77777777" w:rsidR="002A3849" w:rsidRPr="005B7056" w:rsidRDefault="002A3849" w:rsidP="005B7056">
      <w:pPr>
        <w:autoSpaceDE w:val="0"/>
        <w:spacing w:line="360" w:lineRule="auto"/>
        <w:jc w:val="both"/>
        <w:rPr>
          <w:rFonts w:asciiTheme="minorHAnsi" w:hAnsiTheme="minorHAnsi" w:cstheme="minorHAnsi"/>
        </w:rPr>
      </w:pPr>
    </w:p>
    <w:p w14:paraId="3FFF9652" w14:textId="3839DF2D" w:rsidR="007F350F" w:rsidRPr="005B7056" w:rsidRDefault="007F350F" w:rsidP="005B7056">
      <w:pPr>
        <w:autoSpaceDE w:val="0"/>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5</w:t>
      </w:r>
    </w:p>
    <w:p w14:paraId="4B369471" w14:textId="77777777" w:rsidR="007F350F" w:rsidRPr="005B7056" w:rsidRDefault="007F350F" w:rsidP="005B7056">
      <w:pPr>
        <w:autoSpaceDE w:val="0"/>
        <w:spacing w:line="360" w:lineRule="auto"/>
        <w:ind w:left="3640"/>
        <w:jc w:val="both"/>
        <w:rPr>
          <w:rFonts w:asciiTheme="minorHAnsi" w:eastAsia="Times New Roman" w:hAnsiTheme="minorHAnsi" w:cstheme="minorHAnsi"/>
          <w:b/>
        </w:rPr>
      </w:pPr>
      <w:r w:rsidRPr="005B7056">
        <w:rPr>
          <w:rFonts w:asciiTheme="minorHAnsi" w:eastAsia="Times New Roman" w:hAnsiTheme="minorHAnsi" w:cstheme="minorHAnsi"/>
          <w:b/>
        </w:rPr>
        <w:t>Formy współpracy</w:t>
      </w:r>
    </w:p>
    <w:p w14:paraId="07E985ED" w14:textId="77777777" w:rsidR="007F350F" w:rsidRPr="005B7056" w:rsidRDefault="007F350F" w:rsidP="005B7056">
      <w:pPr>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1. Współpraca, o której mowa w § 3 może przybierać następujące formy:</w:t>
      </w:r>
    </w:p>
    <w:p w14:paraId="24C38487" w14:textId="77777777" w:rsidR="007F350F" w:rsidRPr="005B7056" w:rsidRDefault="007F350F" w:rsidP="005B7056">
      <w:pPr>
        <w:numPr>
          <w:ilvl w:val="0"/>
          <w:numId w:val="11"/>
        </w:numPr>
        <w:autoSpaceDE w:val="0"/>
        <w:spacing w:line="360" w:lineRule="auto"/>
        <w:ind w:left="851" w:right="-2" w:hanging="284"/>
        <w:jc w:val="both"/>
        <w:rPr>
          <w:rFonts w:asciiTheme="minorHAnsi" w:eastAsia="Times New Roman" w:hAnsiTheme="minorHAnsi" w:cstheme="minorHAnsi"/>
        </w:rPr>
      </w:pPr>
      <w:r w:rsidRPr="005B7056">
        <w:rPr>
          <w:rFonts w:asciiTheme="minorHAnsi" w:eastAsia="Times New Roman" w:hAnsiTheme="minorHAnsi" w:cstheme="minorHAnsi"/>
        </w:rPr>
        <w:t xml:space="preserve">zlecania podmiotom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rogramu realizacji zadań publicznych na zasadach określonych w ustawie;</w:t>
      </w:r>
    </w:p>
    <w:p w14:paraId="7BC0080E" w14:textId="4B0BA42C" w:rsidR="007F350F" w:rsidRPr="005B7056" w:rsidRDefault="007F350F" w:rsidP="005B7056">
      <w:pPr>
        <w:numPr>
          <w:ilvl w:val="0"/>
          <w:numId w:val="11"/>
        </w:numPr>
        <w:autoSpaceDE w:val="0"/>
        <w:spacing w:line="360" w:lineRule="auto"/>
        <w:ind w:left="851" w:right="-2" w:hanging="284"/>
        <w:jc w:val="both"/>
        <w:rPr>
          <w:rFonts w:asciiTheme="minorHAnsi" w:eastAsia="Times New Roman" w:hAnsiTheme="minorHAnsi" w:cstheme="minorHAnsi"/>
        </w:rPr>
      </w:pPr>
      <w:r w:rsidRPr="005B7056">
        <w:rPr>
          <w:rFonts w:asciiTheme="minorHAnsi" w:eastAsia="Times New Roman" w:hAnsiTheme="minorHAnsi" w:cstheme="minorHAnsi"/>
        </w:rPr>
        <w:t>wzajemnego informowania się o planowanych kierunkach działalności i współdziałanie w celu zharmonizowania tych kierunków;</w:t>
      </w:r>
    </w:p>
    <w:p w14:paraId="1101F933" w14:textId="113901E4" w:rsidR="00F120E6" w:rsidRPr="005B7056" w:rsidRDefault="007F350F" w:rsidP="005B7056">
      <w:pPr>
        <w:numPr>
          <w:ilvl w:val="0"/>
          <w:numId w:val="11"/>
        </w:numPr>
        <w:autoSpaceDE w:val="0"/>
        <w:spacing w:line="360" w:lineRule="auto"/>
        <w:ind w:left="851" w:right="-2" w:hanging="284"/>
        <w:jc w:val="both"/>
        <w:rPr>
          <w:rFonts w:asciiTheme="minorHAnsi" w:eastAsia="Times New Roman" w:hAnsiTheme="minorHAnsi" w:cstheme="minorHAnsi"/>
        </w:rPr>
      </w:pPr>
      <w:r w:rsidRPr="005B7056">
        <w:rPr>
          <w:rFonts w:asciiTheme="minorHAnsi" w:eastAsia="Times New Roman" w:hAnsiTheme="minorHAnsi" w:cstheme="minorHAnsi"/>
        </w:rPr>
        <w:t xml:space="preserve">konsultowania z podmiotami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rogramu, odpowiednio do zakresu ich działania, projektów aktów normatywnych w dziedzinach dotyczących działalności statutowej tych organizacji.</w:t>
      </w:r>
    </w:p>
    <w:p w14:paraId="13C1D39A" w14:textId="77777777" w:rsidR="007F350F" w:rsidRPr="005B7056" w:rsidRDefault="007F350F" w:rsidP="005B7056">
      <w:pPr>
        <w:autoSpaceDE w:val="0"/>
        <w:spacing w:line="360" w:lineRule="auto"/>
        <w:ind w:left="284" w:right="-2" w:hanging="284"/>
        <w:jc w:val="both"/>
        <w:rPr>
          <w:rFonts w:asciiTheme="minorHAnsi" w:eastAsia="Times New Roman" w:hAnsiTheme="minorHAnsi" w:cstheme="minorHAnsi"/>
        </w:rPr>
      </w:pPr>
      <w:r w:rsidRPr="005B7056">
        <w:rPr>
          <w:rFonts w:asciiTheme="minorHAnsi" w:eastAsia="Times New Roman" w:hAnsiTheme="minorHAnsi" w:cstheme="minorHAnsi"/>
        </w:rPr>
        <w:t xml:space="preserve">2. Współpraca może polegać także na wspomaganiu technicznym, szkoleniowym, informacyjnym lub finansowym podmiotów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rogramu w zakresie określonym uchwałą.</w:t>
      </w:r>
    </w:p>
    <w:p w14:paraId="0DDF65A8" w14:textId="77777777" w:rsidR="007F350F" w:rsidRPr="005B7056" w:rsidRDefault="007F350F" w:rsidP="005B7056">
      <w:pPr>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t>3. Wspieranie organizacji ubiegających się o pozyskanie funduszy ze źródeł zewnętrznych poprzez udzielenie pożyczek, poręczeń i  gwarancji finansowych.</w:t>
      </w:r>
    </w:p>
    <w:p w14:paraId="4E4BA609" w14:textId="77777777" w:rsidR="007F350F" w:rsidRPr="005B7056" w:rsidRDefault="007F350F" w:rsidP="005B7056">
      <w:pPr>
        <w:tabs>
          <w:tab w:val="left" w:pos="284"/>
        </w:tabs>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t>4. Zlecanie realizacji zadania publicznego na wniosek organizacji pozarządowej z pominięciem otwartego konkursu ofert (tryb małych zleceń).</w:t>
      </w:r>
    </w:p>
    <w:p w14:paraId="472D9677" w14:textId="77777777" w:rsidR="007F350F" w:rsidRPr="005B7056" w:rsidRDefault="007F350F" w:rsidP="005B7056">
      <w:pPr>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t>5. Udzielenie przez samorząd wsparcia niefinansowego dla organizacji (użyczenie sprzętu, bezpłatne udostępnienie pomieszczeń budynków i innych obiektów użyteczności publicznej, oddelegowanie pracowników).</w:t>
      </w:r>
    </w:p>
    <w:p w14:paraId="3AF21BFD" w14:textId="77777777" w:rsidR="007F350F" w:rsidRPr="005B7056" w:rsidRDefault="007F350F" w:rsidP="005B7056">
      <w:pPr>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t>6. Przekazywanie informacji o możliwości korzystania z funduszy krajowych i zagranicznych.</w:t>
      </w:r>
    </w:p>
    <w:p w14:paraId="75287AB2" w14:textId="177FCB4E" w:rsidR="007F350F" w:rsidRPr="005B7056" w:rsidRDefault="00661286" w:rsidP="005B7056">
      <w:pPr>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t>7.</w:t>
      </w:r>
      <w:r w:rsidR="00390F84" w:rsidRPr="005B7056">
        <w:rPr>
          <w:rFonts w:asciiTheme="minorHAnsi" w:eastAsia="Times New Roman" w:hAnsiTheme="minorHAnsi" w:cstheme="minorHAnsi"/>
        </w:rPr>
        <w:t xml:space="preserve"> </w:t>
      </w:r>
      <w:r w:rsidR="007F350F" w:rsidRPr="005B7056">
        <w:rPr>
          <w:rFonts w:asciiTheme="minorHAnsi" w:eastAsia="Times New Roman" w:hAnsiTheme="minorHAnsi" w:cstheme="minorHAnsi"/>
        </w:rPr>
        <w:t xml:space="preserve">Promowanie przez samorząd gminy działalności organizacji pozarządowych i pomocy w tworzeniu ich dobrego wizerunku w prasie lokalnej, stronie internetowej </w:t>
      </w:r>
      <w:r w:rsidR="00434E5A">
        <w:rPr>
          <w:rFonts w:asciiTheme="minorHAnsi" w:eastAsia="Times New Roman" w:hAnsiTheme="minorHAnsi" w:cstheme="minorHAnsi"/>
        </w:rPr>
        <w:t>Gminy Myszyniec</w:t>
      </w:r>
      <w:r w:rsidR="007F350F" w:rsidRPr="005B7056">
        <w:rPr>
          <w:rFonts w:asciiTheme="minorHAnsi" w:eastAsia="Times New Roman" w:hAnsiTheme="minorHAnsi" w:cstheme="minorHAnsi"/>
        </w:rPr>
        <w:t xml:space="preserve"> </w:t>
      </w:r>
      <w:r w:rsidR="006413FB" w:rsidRPr="005B7056">
        <w:rPr>
          <w:rFonts w:asciiTheme="minorHAnsi" w:eastAsia="Times New Roman" w:hAnsiTheme="minorHAnsi" w:cstheme="minorHAnsi"/>
        </w:rPr>
        <w:br/>
      </w:r>
      <w:r w:rsidR="007F350F" w:rsidRPr="005B7056">
        <w:rPr>
          <w:rFonts w:asciiTheme="minorHAnsi" w:eastAsia="Times New Roman" w:hAnsiTheme="minorHAnsi" w:cstheme="minorHAnsi"/>
        </w:rPr>
        <w:t>i Biuletynie Informacji Publicznej</w:t>
      </w:r>
      <w:r w:rsidR="00434E5A">
        <w:rPr>
          <w:rFonts w:asciiTheme="minorHAnsi" w:eastAsia="Times New Roman" w:hAnsiTheme="minorHAnsi" w:cstheme="minorHAnsi"/>
        </w:rPr>
        <w:t xml:space="preserve"> Urzędu Miejskiego w</w:t>
      </w:r>
      <w:r w:rsidR="007F350F" w:rsidRPr="005B7056">
        <w:rPr>
          <w:rFonts w:asciiTheme="minorHAnsi" w:eastAsia="Times New Roman" w:hAnsiTheme="minorHAnsi" w:cstheme="minorHAnsi"/>
        </w:rPr>
        <w:t xml:space="preserve"> Myszy</w:t>
      </w:r>
      <w:r w:rsidR="00434E5A">
        <w:rPr>
          <w:rFonts w:asciiTheme="minorHAnsi" w:eastAsia="Times New Roman" w:hAnsiTheme="minorHAnsi" w:cstheme="minorHAnsi"/>
        </w:rPr>
        <w:t>ńcu</w:t>
      </w:r>
      <w:r w:rsidR="007F350F" w:rsidRPr="005B7056">
        <w:rPr>
          <w:rFonts w:asciiTheme="minorHAnsi" w:eastAsia="Times New Roman" w:hAnsiTheme="minorHAnsi" w:cstheme="minorHAnsi"/>
        </w:rPr>
        <w:t xml:space="preserve">. </w:t>
      </w:r>
    </w:p>
    <w:p w14:paraId="2CF7EAF0" w14:textId="77777777" w:rsidR="007F350F" w:rsidRPr="005B7056" w:rsidRDefault="007F350F" w:rsidP="005B7056">
      <w:pPr>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t>8. Tworzenie w miarę potrzeb wspólnych zespołów o charakterze doradczym i inicjatywnym.</w:t>
      </w:r>
    </w:p>
    <w:p w14:paraId="3DFCBECC" w14:textId="77777777" w:rsidR="00661286" w:rsidRPr="005B7056" w:rsidRDefault="007F350F" w:rsidP="005B7056">
      <w:pPr>
        <w:autoSpaceDE w:val="0"/>
        <w:spacing w:line="360" w:lineRule="auto"/>
        <w:ind w:left="284" w:hanging="284"/>
        <w:jc w:val="both"/>
        <w:rPr>
          <w:rFonts w:asciiTheme="minorHAnsi" w:eastAsia="Times New Roman" w:hAnsiTheme="minorHAnsi" w:cstheme="minorHAnsi"/>
        </w:rPr>
      </w:pPr>
      <w:r w:rsidRPr="005B7056">
        <w:rPr>
          <w:rFonts w:asciiTheme="minorHAnsi" w:eastAsia="Times New Roman" w:hAnsiTheme="minorHAnsi" w:cstheme="minorHAnsi"/>
        </w:rPr>
        <w:lastRenderedPageBreak/>
        <w:t>9. Wspólne rozpoznawanie potrzeb społeczności lokalnej i wspólne wspieranie działań służących zaspokojeniu potrzeb mieszkańców Gminy Myszyniec.</w:t>
      </w:r>
    </w:p>
    <w:p w14:paraId="24306823" w14:textId="77777777" w:rsidR="00AC06FD" w:rsidRPr="005B7056" w:rsidRDefault="00AC06FD" w:rsidP="005B7056">
      <w:pPr>
        <w:autoSpaceDE w:val="0"/>
        <w:spacing w:line="360" w:lineRule="auto"/>
        <w:ind w:left="284" w:hanging="284"/>
        <w:jc w:val="both"/>
        <w:rPr>
          <w:rFonts w:asciiTheme="minorHAnsi" w:eastAsia="Times New Roman" w:hAnsiTheme="minorHAnsi" w:cstheme="minorHAnsi"/>
        </w:rPr>
      </w:pPr>
    </w:p>
    <w:p w14:paraId="7017B9E3" w14:textId="1671392B" w:rsidR="007F350F" w:rsidRPr="005B7056" w:rsidRDefault="007F350F" w:rsidP="005B7056">
      <w:pPr>
        <w:autoSpaceDE w:val="0"/>
        <w:spacing w:line="360" w:lineRule="auto"/>
        <w:ind w:left="4440" w:hanging="4440"/>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6</w:t>
      </w:r>
    </w:p>
    <w:p w14:paraId="59433BFD" w14:textId="77777777" w:rsidR="007F350F" w:rsidRPr="005B7056" w:rsidRDefault="007F350F" w:rsidP="005B7056">
      <w:pPr>
        <w:autoSpaceDE w:val="0"/>
        <w:spacing w:line="360" w:lineRule="auto"/>
        <w:ind w:left="4440" w:hanging="4440"/>
        <w:jc w:val="center"/>
        <w:rPr>
          <w:rFonts w:asciiTheme="minorHAnsi" w:eastAsia="Times New Roman" w:hAnsiTheme="minorHAnsi" w:cstheme="minorHAnsi"/>
          <w:b/>
        </w:rPr>
      </w:pPr>
      <w:r w:rsidRPr="005B7056">
        <w:rPr>
          <w:rFonts w:asciiTheme="minorHAnsi" w:eastAsia="Times New Roman" w:hAnsiTheme="minorHAnsi" w:cstheme="minorHAnsi"/>
          <w:b/>
        </w:rPr>
        <w:t>Priorytetowe zadania publiczne</w:t>
      </w:r>
    </w:p>
    <w:p w14:paraId="036142F0" w14:textId="4AB30827" w:rsidR="007F350F" w:rsidRPr="005B7056" w:rsidRDefault="007F350F" w:rsidP="005B7056">
      <w:pPr>
        <w:autoSpaceDE w:val="0"/>
        <w:spacing w:line="360" w:lineRule="auto"/>
        <w:ind w:firstLine="709"/>
        <w:jc w:val="both"/>
        <w:rPr>
          <w:rFonts w:asciiTheme="minorHAnsi" w:eastAsia="Times New Roman" w:hAnsiTheme="minorHAnsi" w:cstheme="minorHAnsi"/>
        </w:rPr>
      </w:pPr>
      <w:r w:rsidRPr="005B7056">
        <w:rPr>
          <w:rFonts w:asciiTheme="minorHAnsi" w:eastAsia="Times New Roman" w:hAnsiTheme="minorHAnsi" w:cstheme="minorHAnsi"/>
        </w:rPr>
        <w:t xml:space="preserve">Ustala się następujące zadania, które mogą być zlecone do realizacji w ramach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rogramu w </w:t>
      </w:r>
      <w:r w:rsidR="001D101A" w:rsidRPr="005B7056">
        <w:rPr>
          <w:rFonts w:asciiTheme="minorHAnsi" w:eastAsia="Times New Roman" w:hAnsiTheme="minorHAnsi" w:cstheme="minorHAnsi"/>
        </w:rPr>
        <w:t>roku 20</w:t>
      </w:r>
      <w:r w:rsidR="00F77A9D" w:rsidRPr="005B7056">
        <w:rPr>
          <w:rFonts w:asciiTheme="minorHAnsi" w:eastAsia="Times New Roman" w:hAnsiTheme="minorHAnsi" w:cstheme="minorHAnsi"/>
        </w:rPr>
        <w:t>2</w:t>
      </w:r>
      <w:r w:rsidR="009A64EA" w:rsidRPr="005B7056">
        <w:rPr>
          <w:rFonts w:asciiTheme="minorHAnsi" w:eastAsia="Times New Roman" w:hAnsiTheme="minorHAnsi" w:cstheme="minorHAnsi"/>
        </w:rPr>
        <w:t>4</w:t>
      </w:r>
      <w:r w:rsidRPr="005B7056">
        <w:rPr>
          <w:rFonts w:asciiTheme="minorHAnsi" w:eastAsia="Times New Roman" w:hAnsiTheme="minorHAnsi" w:cstheme="minorHAnsi"/>
        </w:rPr>
        <w:t>:</w:t>
      </w:r>
    </w:p>
    <w:p w14:paraId="4551A57D" w14:textId="77777777" w:rsidR="001A165A" w:rsidRPr="005B7056" w:rsidRDefault="007F350F" w:rsidP="005B7056">
      <w:pPr>
        <w:tabs>
          <w:tab w:val="left" w:pos="240"/>
          <w:tab w:val="left" w:pos="284"/>
        </w:tabs>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1</w:t>
      </w:r>
      <w:r w:rsidR="00E533A1" w:rsidRPr="005B7056">
        <w:rPr>
          <w:rFonts w:asciiTheme="minorHAnsi" w:eastAsia="Times New Roman" w:hAnsiTheme="minorHAnsi" w:cstheme="minorHAnsi"/>
        </w:rPr>
        <w:t>)</w:t>
      </w:r>
      <w:r w:rsidRPr="005B7056">
        <w:rPr>
          <w:rFonts w:asciiTheme="minorHAnsi" w:eastAsia="Times New Roman" w:hAnsiTheme="minorHAnsi" w:cstheme="minorHAnsi"/>
        </w:rPr>
        <w:t xml:space="preserve"> </w:t>
      </w:r>
      <w:r w:rsidRPr="005B7056">
        <w:rPr>
          <w:rFonts w:asciiTheme="minorHAnsi" w:eastAsia="Times New Roman" w:hAnsiTheme="minorHAnsi" w:cstheme="minorHAnsi"/>
        </w:rPr>
        <w:tab/>
      </w:r>
      <w:r w:rsidR="001A165A" w:rsidRPr="005B7056">
        <w:rPr>
          <w:rFonts w:asciiTheme="minorHAnsi" w:eastAsia="Times New Roman" w:hAnsiTheme="minorHAnsi" w:cstheme="minorHAnsi"/>
        </w:rPr>
        <w:t>wspieranie działań na rzecz kultury, sztuki, ochrony dóbr kultury i dziedzictwa narodowego,</w:t>
      </w:r>
    </w:p>
    <w:p w14:paraId="68467E01" w14:textId="77777777" w:rsidR="007F350F" w:rsidRPr="005B7056" w:rsidRDefault="001A165A" w:rsidP="005B7056">
      <w:pPr>
        <w:tabs>
          <w:tab w:val="left" w:pos="240"/>
          <w:tab w:val="left" w:pos="284"/>
        </w:tabs>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2</w:t>
      </w:r>
      <w:r w:rsidR="00E533A1" w:rsidRPr="005B7056">
        <w:rPr>
          <w:rFonts w:asciiTheme="minorHAnsi" w:eastAsia="Times New Roman" w:hAnsiTheme="minorHAnsi" w:cstheme="minorHAnsi"/>
        </w:rPr>
        <w:t>)</w:t>
      </w:r>
      <w:r w:rsidRPr="005B7056">
        <w:rPr>
          <w:rFonts w:asciiTheme="minorHAnsi" w:eastAsia="Times New Roman" w:hAnsiTheme="minorHAnsi" w:cstheme="minorHAnsi"/>
        </w:rPr>
        <w:t xml:space="preserve"> </w:t>
      </w:r>
      <w:r w:rsidR="007F350F" w:rsidRPr="005B7056">
        <w:rPr>
          <w:rFonts w:asciiTheme="minorHAnsi" w:eastAsia="Times New Roman" w:hAnsiTheme="minorHAnsi" w:cstheme="minorHAnsi"/>
        </w:rPr>
        <w:t>wspieranie zadań polegających na upowszechnianiu kultury fizycznej,</w:t>
      </w:r>
    </w:p>
    <w:p w14:paraId="735CE525" w14:textId="77777777" w:rsidR="007F350F" w:rsidRPr="005B7056" w:rsidRDefault="001A165A" w:rsidP="005B7056">
      <w:pPr>
        <w:tabs>
          <w:tab w:val="left" w:pos="240"/>
          <w:tab w:val="left" w:pos="284"/>
        </w:tabs>
        <w:autoSpaceDE w:val="0"/>
        <w:spacing w:line="360" w:lineRule="auto"/>
        <w:jc w:val="both"/>
        <w:rPr>
          <w:rFonts w:asciiTheme="minorHAnsi" w:eastAsia="Times New Roman" w:hAnsiTheme="minorHAnsi" w:cstheme="minorHAnsi"/>
        </w:rPr>
      </w:pPr>
      <w:r w:rsidRPr="005B7056">
        <w:rPr>
          <w:rFonts w:asciiTheme="minorHAnsi" w:eastAsia="Times New Roman" w:hAnsiTheme="minorHAnsi" w:cstheme="minorHAnsi"/>
        </w:rPr>
        <w:t>3</w:t>
      </w:r>
      <w:r w:rsidR="00E533A1" w:rsidRPr="005B7056">
        <w:rPr>
          <w:rFonts w:asciiTheme="minorHAnsi" w:eastAsia="Times New Roman" w:hAnsiTheme="minorHAnsi" w:cstheme="minorHAnsi"/>
        </w:rPr>
        <w:t>)</w:t>
      </w:r>
      <w:r w:rsidRPr="005B7056">
        <w:rPr>
          <w:rFonts w:asciiTheme="minorHAnsi" w:eastAsia="Times New Roman" w:hAnsiTheme="minorHAnsi" w:cstheme="minorHAnsi"/>
        </w:rPr>
        <w:t xml:space="preserve"> </w:t>
      </w:r>
      <w:r w:rsidR="007F350F" w:rsidRPr="005B7056">
        <w:rPr>
          <w:rFonts w:asciiTheme="minorHAnsi" w:eastAsia="Times New Roman" w:hAnsiTheme="minorHAnsi" w:cstheme="minorHAnsi"/>
        </w:rPr>
        <w:tab/>
        <w:t xml:space="preserve">wspieranie działań z zakresu nauki, edukacji, oświaty i wychowania z wyłączeniem szkolnictwa wyższego, </w:t>
      </w:r>
    </w:p>
    <w:p w14:paraId="3D7A32F1" w14:textId="0C3BC179" w:rsidR="00014651" w:rsidRPr="005B7056" w:rsidRDefault="0041688B" w:rsidP="005B7056">
      <w:pPr>
        <w:tabs>
          <w:tab w:val="left" w:pos="240"/>
          <w:tab w:val="left" w:pos="284"/>
        </w:tabs>
        <w:autoSpaceDE w:val="0"/>
        <w:spacing w:line="360" w:lineRule="auto"/>
        <w:jc w:val="both"/>
        <w:rPr>
          <w:rFonts w:asciiTheme="minorHAnsi" w:hAnsiTheme="minorHAnsi" w:cstheme="minorHAnsi"/>
        </w:rPr>
      </w:pPr>
      <w:r w:rsidRPr="005B7056">
        <w:rPr>
          <w:rFonts w:asciiTheme="minorHAnsi" w:eastAsia="Times New Roman" w:hAnsiTheme="minorHAnsi" w:cstheme="minorHAnsi"/>
        </w:rPr>
        <w:t xml:space="preserve">4) </w:t>
      </w:r>
      <w:r w:rsidR="00014651" w:rsidRPr="005B7056">
        <w:rPr>
          <w:rFonts w:asciiTheme="minorHAnsi" w:hAnsiTheme="minorHAnsi" w:cstheme="minorHAnsi"/>
        </w:rPr>
        <w:t xml:space="preserve">przeciwdziałanie uzależnieniom i patologiom społecznym, a w szczególności prowadzenie świetlic opiekuńczo-wychowawczych i integracyjnych na terenie Gminy </w:t>
      </w:r>
      <w:r w:rsidR="00842285" w:rsidRPr="005B7056">
        <w:rPr>
          <w:rFonts w:asciiTheme="minorHAnsi" w:hAnsiTheme="minorHAnsi" w:cstheme="minorHAnsi"/>
        </w:rPr>
        <w:t>Myszyniec</w:t>
      </w:r>
      <w:r w:rsidR="00014651" w:rsidRPr="005B7056">
        <w:rPr>
          <w:rFonts w:asciiTheme="minorHAnsi" w:hAnsiTheme="minorHAnsi" w:cstheme="minorHAnsi"/>
        </w:rPr>
        <w:t>.</w:t>
      </w:r>
    </w:p>
    <w:p w14:paraId="134E82D1" w14:textId="39099300" w:rsidR="002A3849" w:rsidRPr="005B7056" w:rsidRDefault="00770841" w:rsidP="005B7056">
      <w:pPr>
        <w:tabs>
          <w:tab w:val="left" w:pos="240"/>
          <w:tab w:val="left" w:pos="284"/>
        </w:tabs>
        <w:autoSpaceDE w:val="0"/>
        <w:spacing w:line="360" w:lineRule="auto"/>
        <w:jc w:val="both"/>
        <w:rPr>
          <w:rFonts w:asciiTheme="minorHAnsi" w:hAnsiTheme="minorHAnsi" w:cstheme="minorHAnsi"/>
          <w:shd w:val="clear" w:color="auto" w:fill="FFFFFF"/>
        </w:rPr>
      </w:pPr>
      <w:r w:rsidRPr="005B7056">
        <w:rPr>
          <w:rFonts w:asciiTheme="minorHAnsi" w:eastAsia="Times New Roman" w:hAnsiTheme="minorHAnsi" w:cstheme="minorHAnsi"/>
        </w:rPr>
        <w:t xml:space="preserve">5) </w:t>
      </w:r>
      <w:r w:rsidR="00842285" w:rsidRPr="005B7056">
        <w:rPr>
          <w:rFonts w:asciiTheme="minorHAnsi" w:eastAsia="Times New Roman" w:hAnsiTheme="minorHAnsi" w:cstheme="minorHAnsi"/>
        </w:rPr>
        <w:t xml:space="preserve">wspieranie </w:t>
      </w:r>
      <w:r w:rsidRPr="005B7056">
        <w:rPr>
          <w:rFonts w:asciiTheme="minorHAnsi" w:hAnsiTheme="minorHAnsi" w:cstheme="minorHAnsi"/>
          <w:shd w:val="clear" w:color="auto" w:fill="FFFFFF"/>
        </w:rPr>
        <w:t>działalności na rzecz dzieci i młodzieży, w tym wypoczynku dzieci i młodzieży</w:t>
      </w:r>
      <w:r w:rsidR="000F399A" w:rsidRPr="005B7056">
        <w:rPr>
          <w:rFonts w:asciiTheme="minorHAnsi" w:hAnsiTheme="minorHAnsi" w:cstheme="minorHAnsi"/>
          <w:shd w:val="clear" w:color="auto" w:fill="FFFFFF"/>
        </w:rPr>
        <w:t>.</w:t>
      </w:r>
    </w:p>
    <w:p w14:paraId="30D1FE3B" w14:textId="77777777" w:rsidR="00C35E2E" w:rsidRPr="005B7056" w:rsidRDefault="00C35E2E" w:rsidP="005B7056">
      <w:pPr>
        <w:tabs>
          <w:tab w:val="left" w:pos="240"/>
          <w:tab w:val="left" w:pos="284"/>
        </w:tabs>
        <w:autoSpaceDE w:val="0"/>
        <w:spacing w:line="360" w:lineRule="auto"/>
        <w:jc w:val="both"/>
        <w:rPr>
          <w:rFonts w:asciiTheme="minorHAnsi" w:eastAsia="Times New Roman" w:hAnsiTheme="minorHAnsi" w:cstheme="minorHAnsi"/>
        </w:rPr>
      </w:pPr>
    </w:p>
    <w:p w14:paraId="0312E871" w14:textId="07F6264E" w:rsidR="007F350F" w:rsidRPr="005B7056" w:rsidRDefault="007F350F" w:rsidP="005B7056">
      <w:pPr>
        <w:autoSpaceDE w:val="0"/>
        <w:spacing w:line="360" w:lineRule="auto"/>
        <w:ind w:left="284" w:hanging="284"/>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7</w:t>
      </w:r>
    </w:p>
    <w:p w14:paraId="076BE3B6" w14:textId="77777777" w:rsidR="007F350F" w:rsidRPr="005B7056" w:rsidRDefault="007F350F" w:rsidP="005B7056">
      <w:pPr>
        <w:spacing w:line="360" w:lineRule="auto"/>
        <w:jc w:val="center"/>
        <w:rPr>
          <w:rFonts w:asciiTheme="minorHAnsi" w:hAnsiTheme="minorHAnsi" w:cstheme="minorHAnsi"/>
          <w:b/>
        </w:rPr>
      </w:pPr>
      <w:r w:rsidRPr="005B7056">
        <w:rPr>
          <w:rFonts w:asciiTheme="minorHAnsi" w:hAnsiTheme="minorHAnsi" w:cstheme="minorHAnsi"/>
          <w:b/>
        </w:rPr>
        <w:t xml:space="preserve">Okres realizacji </w:t>
      </w:r>
      <w:r w:rsidR="00C31783" w:rsidRPr="005B7056">
        <w:rPr>
          <w:rFonts w:asciiTheme="minorHAnsi" w:hAnsiTheme="minorHAnsi" w:cstheme="minorHAnsi"/>
          <w:b/>
        </w:rPr>
        <w:t>p</w:t>
      </w:r>
      <w:r w:rsidRPr="005B7056">
        <w:rPr>
          <w:rFonts w:asciiTheme="minorHAnsi" w:hAnsiTheme="minorHAnsi" w:cstheme="minorHAnsi"/>
          <w:b/>
        </w:rPr>
        <w:t>rogramu</w:t>
      </w:r>
    </w:p>
    <w:p w14:paraId="510B7A7C" w14:textId="6F0A9825" w:rsidR="007F350F" w:rsidRPr="005B7056" w:rsidRDefault="007F350F" w:rsidP="005B7056">
      <w:pPr>
        <w:spacing w:line="360" w:lineRule="auto"/>
        <w:ind w:firstLine="709"/>
        <w:jc w:val="both"/>
        <w:rPr>
          <w:rFonts w:asciiTheme="minorHAnsi" w:eastAsia="Times New Roman" w:hAnsiTheme="minorHAnsi" w:cstheme="minorHAnsi"/>
        </w:rPr>
      </w:pPr>
      <w:r w:rsidRPr="005B7056">
        <w:rPr>
          <w:rFonts w:asciiTheme="minorHAnsi" w:eastAsia="Times New Roman" w:hAnsiTheme="minorHAnsi" w:cstheme="minorHAnsi"/>
        </w:rPr>
        <w:t xml:space="preserve">Okres realizacji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 xml:space="preserve">rogramu współpracy Gminy Myszyniec z organizacjami pozarządowymi trwa od 1 stycznia </w:t>
      </w:r>
      <w:r w:rsidR="00C021AA" w:rsidRPr="005B7056">
        <w:rPr>
          <w:rFonts w:asciiTheme="minorHAnsi" w:eastAsia="Times New Roman" w:hAnsiTheme="minorHAnsi" w:cstheme="minorHAnsi"/>
        </w:rPr>
        <w:t>20</w:t>
      </w:r>
      <w:r w:rsidR="00F77A9D" w:rsidRPr="005B7056">
        <w:rPr>
          <w:rFonts w:asciiTheme="minorHAnsi" w:eastAsia="Times New Roman" w:hAnsiTheme="minorHAnsi" w:cstheme="minorHAnsi"/>
        </w:rPr>
        <w:t>2</w:t>
      </w:r>
      <w:r w:rsidR="009A64EA" w:rsidRPr="005B7056">
        <w:rPr>
          <w:rFonts w:asciiTheme="minorHAnsi" w:eastAsia="Times New Roman" w:hAnsiTheme="minorHAnsi" w:cstheme="minorHAnsi"/>
        </w:rPr>
        <w:t>4</w:t>
      </w:r>
      <w:r w:rsidRPr="005B7056">
        <w:rPr>
          <w:rFonts w:asciiTheme="minorHAnsi" w:eastAsia="Times New Roman" w:hAnsiTheme="minorHAnsi" w:cstheme="minorHAnsi"/>
        </w:rPr>
        <w:t xml:space="preserve"> rok</w:t>
      </w:r>
      <w:r w:rsidR="00C021AA" w:rsidRPr="005B7056">
        <w:rPr>
          <w:rFonts w:asciiTheme="minorHAnsi" w:eastAsia="Times New Roman" w:hAnsiTheme="minorHAnsi" w:cstheme="minorHAnsi"/>
        </w:rPr>
        <w:t>u do 31 grudnia 20</w:t>
      </w:r>
      <w:r w:rsidR="00DD7C61" w:rsidRPr="005B7056">
        <w:rPr>
          <w:rFonts w:asciiTheme="minorHAnsi" w:eastAsia="Times New Roman" w:hAnsiTheme="minorHAnsi" w:cstheme="minorHAnsi"/>
        </w:rPr>
        <w:t>2</w:t>
      </w:r>
      <w:r w:rsidR="009A64EA" w:rsidRPr="005B7056">
        <w:rPr>
          <w:rFonts w:asciiTheme="minorHAnsi" w:eastAsia="Times New Roman" w:hAnsiTheme="minorHAnsi" w:cstheme="minorHAnsi"/>
        </w:rPr>
        <w:t>4</w:t>
      </w:r>
      <w:r w:rsidRPr="005B7056">
        <w:rPr>
          <w:rFonts w:asciiTheme="minorHAnsi" w:eastAsia="Times New Roman" w:hAnsiTheme="minorHAnsi" w:cstheme="minorHAnsi"/>
        </w:rPr>
        <w:t xml:space="preserve"> roku.</w:t>
      </w:r>
    </w:p>
    <w:p w14:paraId="4066CED0" w14:textId="77777777" w:rsidR="007F350F" w:rsidRPr="005B7056" w:rsidRDefault="007F350F" w:rsidP="005B7056">
      <w:pPr>
        <w:spacing w:line="360" w:lineRule="auto"/>
        <w:ind w:firstLine="709"/>
        <w:jc w:val="both"/>
        <w:rPr>
          <w:rFonts w:asciiTheme="minorHAnsi" w:eastAsia="Times New Roman" w:hAnsiTheme="minorHAnsi" w:cstheme="minorHAnsi"/>
        </w:rPr>
      </w:pPr>
    </w:p>
    <w:p w14:paraId="4318E212" w14:textId="6816F2B2" w:rsidR="007F350F" w:rsidRPr="005B7056" w:rsidRDefault="007F350F" w:rsidP="005B7056">
      <w:pPr>
        <w:autoSpaceDE w:val="0"/>
        <w:spacing w:line="360" w:lineRule="auto"/>
        <w:ind w:left="284" w:hanging="284"/>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8</w:t>
      </w:r>
    </w:p>
    <w:p w14:paraId="2CA5A495" w14:textId="77777777" w:rsidR="007F350F" w:rsidRPr="005B7056" w:rsidRDefault="007F350F" w:rsidP="005B7056">
      <w:pPr>
        <w:spacing w:line="360" w:lineRule="auto"/>
        <w:jc w:val="center"/>
        <w:rPr>
          <w:rFonts w:asciiTheme="minorHAnsi" w:hAnsiTheme="minorHAnsi" w:cstheme="minorHAnsi"/>
          <w:b/>
        </w:rPr>
      </w:pPr>
      <w:r w:rsidRPr="005B7056">
        <w:rPr>
          <w:rFonts w:asciiTheme="minorHAnsi" w:hAnsiTheme="minorHAnsi" w:cstheme="minorHAnsi"/>
          <w:b/>
        </w:rPr>
        <w:t xml:space="preserve">Sposób realizacji </w:t>
      </w:r>
      <w:r w:rsidR="00C31783" w:rsidRPr="005B7056">
        <w:rPr>
          <w:rFonts w:asciiTheme="minorHAnsi" w:hAnsiTheme="minorHAnsi" w:cstheme="minorHAnsi"/>
          <w:b/>
        </w:rPr>
        <w:t>p</w:t>
      </w:r>
      <w:r w:rsidRPr="005B7056">
        <w:rPr>
          <w:rFonts w:asciiTheme="minorHAnsi" w:hAnsiTheme="minorHAnsi" w:cstheme="minorHAnsi"/>
          <w:b/>
        </w:rPr>
        <w:t>rogramu</w:t>
      </w:r>
    </w:p>
    <w:p w14:paraId="69A7AC03" w14:textId="77777777" w:rsidR="007F350F" w:rsidRPr="005B7056" w:rsidRDefault="007F350F" w:rsidP="005B7056">
      <w:pPr>
        <w:spacing w:line="360" w:lineRule="auto"/>
        <w:ind w:firstLine="284"/>
        <w:jc w:val="both"/>
        <w:rPr>
          <w:rFonts w:asciiTheme="minorHAnsi" w:hAnsiTheme="minorHAnsi" w:cstheme="minorHAnsi"/>
        </w:rPr>
      </w:pPr>
      <w:r w:rsidRPr="005B7056">
        <w:rPr>
          <w:rFonts w:asciiTheme="minorHAnsi" w:hAnsiTheme="minorHAnsi" w:cstheme="minorHAnsi"/>
        </w:rPr>
        <w:t xml:space="preserve">Za realizację i opracowanie </w:t>
      </w:r>
      <w:r w:rsidR="00C31783" w:rsidRPr="005B7056">
        <w:rPr>
          <w:rFonts w:asciiTheme="minorHAnsi" w:hAnsiTheme="minorHAnsi" w:cstheme="minorHAnsi"/>
        </w:rPr>
        <w:t>p</w:t>
      </w:r>
      <w:r w:rsidRPr="005B7056">
        <w:rPr>
          <w:rFonts w:asciiTheme="minorHAnsi" w:hAnsiTheme="minorHAnsi" w:cstheme="minorHAnsi"/>
        </w:rPr>
        <w:t>rogramu i sposób jego realizacji odpowiedzial</w:t>
      </w:r>
      <w:r w:rsidR="009A2B62" w:rsidRPr="005B7056">
        <w:rPr>
          <w:rFonts w:asciiTheme="minorHAnsi" w:hAnsiTheme="minorHAnsi" w:cstheme="minorHAnsi"/>
        </w:rPr>
        <w:t>ny</w:t>
      </w:r>
      <w:r w:rsidRPr="005B7056">
        <w:rPr>
          <w:rFonts w:asciiTheme="minorHAnsi" w:hAnsiTheme="minorHAnsi" w:cstheme="minorHAnsi"/>
        </w:rPr>
        <w:t xml:space="preserve"> </w:t>
      </w:r>
      <w:r w:rsidR="009A2B62" w:rsidRPr="005B7056">
        <w:rPr>
          <w:rFonts w:asciiTheme="minorHAnsi" w:hAnsiTheme="minorHAnsi" w:cstheme="minorHAnsi"/>
        </w:rPr>
        <w:t>jest</w:t>
      </w:r>
      <w:r w:rsidRPr="005B7056">
        <w:rPr>
          <w:rFonts w:asciiTheme="minorHAnsi" w:hAnsiTheme="minorHAnsi" w:cstheme="minorHAnsi"/>
        </w:rPr>
        <w:t>:</w:t>
      </w:r>
    </w:p>
    <w:p w14:paraId="607EDEA8" w14:textId="77777777" w:rsidR="007F350F" w:rsidRPr="005B7056" w:rsidRDefault="007F350F" w:rsidP="005B7056">
      <w:pPr>
        <w:spacing w:line="360" w:lineRule="auto"/>
        <w:ind w:left="360"/>
        <w:jc w:val="both"/>
        <w:rPr>
          <w:rFonts w:asciiTheme="minorHAnsi" w:hAnsiTheme="minorHAnsi" w:cstheme="minorHAnsi"/>
        </w:rPr>
      </w:pPr>
      <w:r w:rsidRPr="005B7056">
        <w:rPr>
          <w:rFonts w:asciiTheme="minorHAnsi" w:hAnsiTheme="minorHAnsi" w:cstheme="minorHAnsi"/>
        </w:rPr>
        <w:t xml:space="preserve">Burmistrz Myszyńca w szczególności zakresie: </w:t>
      </w:r>
    </w:p>
    <w:p w14:paraId="7E30BEA0" w14:textId="277379CE"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podejmowania decyzji o kierunkach współpracy z organizacjami pozarządowymi i innymi podmiotami, </w:t>
      </w:r>
    </w:p>
    <w:p w14:paraId="2F0DFA09"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dysponowania środkami na dane zadanie, w ramach budżetu Gminy, </w:t>
      </w:r>
    </w:p>
    <w:p w14:paraId="463DF320"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zatwierdzania regulaminów konkursowych, </w:t>
      </w:r>
    </w:p>
    <w:p w14:paraId="51A4F3E2"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ogłaszania otwartych konkursów ofert na realizację zadań publicznych, </w:t>
      </w:r>
    </w:p>
    <w:p w14:paraId="402CF619"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ustalania składu Komisji Konkursowych, </w:t>
      </w:r>
    </w:p>
    <w:p w14:paraId="17EA047C"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zatwierdzenie protokołu z posiedzenia Komisji Konkursowych,</w:t>
      </w:r>
    </w:p>
    <w:p w14:paraId="07BAD601"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upoważniania pracowników do przeprowadzania kontroli realizacji zadania. </w:t>
      </w:r>
    </w:p>
    <w:p w14:paraId="25B08662"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lastRenderedPageBreak/>
        <w:t xml:space="preserve">bieżących kontaktów z organizacjami, </w:t>
      </w:r>
    </w:p>
    <w:p w14:paraId="002022EA"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przygotowania, co roku projektu programu współpracy, </w:t>
      </w:r>
    </w:p>
    <w:p w14:paraId="6BE81F28"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koordynowania i promocji programu współpracy, </w:t>
      </w:r>
    </w:p>
    <w:p w14:paraId="43002B8E"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przygotowania regulaminów konkursowych, </w:t>
      </w:r>
    </w:p>
    <w:p w14:paraId="7893CFB5"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przygotowania i publikacji ogłoszeń o otwartych konkursach ofert na realizację zadań pożytku publicznego, </w:t>
      </w:r>
    </w:p>
    <w:p w14:paraId="59944CE3"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konsultacji z organizacjami sposobu wypełniania ofert, </w:t>
      </w:r>
    </w:p>
    <w:p w14:paraId="29567D4D"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organizowania prac Komisji Konkursowych, opiniujących oferty w otwartych konkursach ofert, </w:t>
      </w:r>
    </w:p>
    <w:p w14:paraId="7611CED5" w14:textId="77777777" w:rsidR="007F350F" w:rsidRPr="005B7056" w:rsidRDefault="00B30AD8"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kontroli i </w:t>
      </w:r>
      <w:r w:rsidR="007F350F" w:rsidRPr="005B7056">
        <w:rPr>
          <w:rFonts w:asciiTheme="minorHAnsi" w:hAnsiTheme="minorHAnsi" w:cstheme="minorHAnsi"/>
        </w:rPr>
        <w:t xml:space="preserve">oceny  wykonania  całego  zadania  pod  względem  merytorycznym i finansowym, </w:t>
      </w:r>
    </w:p>
    <w:p w14:paraId="2438B5BF"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 xml:space="preserve">koordynowania sporządzania umów z oferentami, których oferty zostały wybrane                w konkursach, </w:t>
      </w:r>
    </w:p>
    <w:p w14:paraId="2EA1174F" w14:textId="77777777" w:rsidR="007F350F" w:rsidRPr="005B7056" w:rsidRDefault="007F350F" w:rsidP="005B7056">
      <w:pPr>
        <w:numPr>
          <w:ilvl w:val="0"/>
          <w:numId w:val="3"/>
        </w:numPr>
        <w:spacing w:line="360" w:lineRule="auto"/>
        <w:jc w:val="both"/>
        <w:rPr>
          <w:rFonts w:asciiTheme="minorHAnsi" w:hAnsiTheme="minorHAnsi" w:cstheme="minorHAnsi"/>
        </w:rPr>
      </w:pPr>
      <w:r w:rsidRPr="005B7056">
        <w:rPr>
          <w:rFonts w:asciiTheme="minorHAnsi" w:hAnsiTheme="minorHAnsi" w:cstheme="minorHAnsi"/>
        </w:rPr>
        <w:t>przekazywanie informacji o a</w:t>
      </w:r>
      <w:r w:rsidR="00F8111D" w:rsidRPr="005B7056">
        <w:rPr>
          <w:rFonts w:asciiTheme="minorHAnsi" w:hAnsiTheme="minorHAnsi" w:cstheme="minorHAnsi"/>
        </w:rPr>
        <w:t>ktualnych konkursach grantowych,</w:t>
      </w:r>
    </w:p>
    <w:p w14:paraId="75081101" w14:textId="77777777" w:rsidR="007F350F" w:rsidRPr="005B7056" w:rsidRDefault="007F350F" w:rsidP="005B7056">
      <w:pPr>
        <w:numPr>
          <w:ilvl w:val="0"/>
          <w:numId w:val="3"/>
        </w:numPr>
        <w:spacing w:line="360" w:lineRule="auto"/>
        <w:jc w:val="both"/>
        <w:rPr>
          <w:rFonts w:asciiTheme="minorHAnsi" w:eastAsia="Times New Roman" w:hAnsiTheme="minorHAnsi" w:cstheme="minorHAnsi"/>
        </w:rPr>
      </w:pPr>
      <w:r w:rsidRPr="005B7056">
        <w:rPr>
          <w:rFonts w:asciiTheme="minorHAnsi" w:hAnsiTheme="minorHAnsi" w:cstheme="minorHAnsi"/>
        </w:rPr>
        <w:t xml:space="preserve">kontroli wydatkowania dotacji pod względem rachunkowym. </w:t>
      </w:r>
    </w:p>
    <w:p w14:paraId="5181555D" w14:textId="77777777" w:rsidR="00841B3E" w:rsidRPr="005B7056" w:rsidRDefault="00841B3E" w:rsidP="005B7056">
      <w:pPr>
        <w:spacing w:line="360" w:lineRule="auto"/>
        <w:jc w:val="both"/>
        <w:rPr>
          <w:rFonts w:asciiTheme="minorHAnsi" w:eastAsia="Times New Roman" w:hAnsiTheme="minorHAnsi" w:cstheme="minorHAnsi"/>
          <w:b/>
        </w:rPr>
      </w:pPr>
    </w:p>
    <w:p w14:paraId="69B4B051" w14:textId="1191B992" w:rsidR="007F350F" w:rsidRPr="005B7056" w:rsidRDefault="007F350F" w:rsidP="005B7056">
      <w:pPr>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9</w:t>
      </w:r>
    </w:p>
    <w:p w14:paraId="53DD03F8" w14:textId="1414A6EF" w:rsidR="007F350F" w:rsidRPr="005B7056" w:rsidRDefault="007F350F" w:rsidP="005B7056">
      <w:pPr>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xml:space="preserve">Wysokość środków planowanych na realizację </w:t>
      </w:r>
      <w:r w:rsidR="00C31783" w:rsidRPr="005B7056">
        <w:rPr>
          <w:rFonts w:asciiTheme="minorHAnsi" w:eastAsia="Times New Roman" w:hAnsiTheme="minorHAnsi" w:cstheme="minorHAnsi"/>
          <w:b/>
        </w:rPr>
        <w:t>p</w:t>
      </w:r>
      <w:r w:rsidRPr="005B7056">
        <w:rPr>
          <w:rFonts w:asciiTheme="minorHAnsi" w:eastAsia="Times New Roman" w:hAnsiTheme="minorHAnsi" w:cstheme="minorHAnsi"/>
          <w:b/>
        </w:rPr>
        <w:t>rogramu</w:t>
      </w:r>
    </w:p>
    <w:p w14:paraId="60EE1430" w14:textId="384F5612" w:rsidR="007F350F" w:rsidRPr="005B7056" w:rsidRDefault="002B2C24" w:rsidP="005B7056">
      <w:pPr>
        <w:spacing w:line="360" w:lineRule="auto"/>
        <w:ind w:firstLine="709"/>
        <w:jc w:val="both"/>
        <w:rPr>
          <w:rFonts w:asciiTheme="minorHAnsi" w:eastAsia="Times New Roman" w:hAnsiTheme="minorHAnsi" w:cstheme="minorHAnsi"/>
          <w:b/>
          <w:u w:val="single"/>
        </w:rPr>
      </w:pPr>
      <w:r w:rsidRPr="005B7056">
        <w:rPr>
          <w:rFonts w:asciiTheme="minorHAnsi" w:eastAsia="Times New Roman" w:hAnsiTheme="minorHAnsi" w:cstheme="minorHAnsi"/>
        </w:rPr>
        <w:t>Na</w:t>
      </w:r>
      <w:r w:rsidR="00732314" w:rsidRPr="005B7056">
        <w:rPr>
          <w:rFonts w:asciiTheme="minorHAnsi" w:eastAsia="Times New Roman" w:hAnsiTheme="minorHAnsi" w:cstheme="minorHAnsi"/>
        </w:rPr>
        <w:t xml:space="preserve"> realizację postanowień</w:t>
      </w:r>
      <w:r w:rsidR="004D6E5C" w:rsidRPr="005B7056">
        <w:rPr>
          <w:rFonts w:asciiTheme="minorHAnsi" w:eastAsia="Times New Roman" w:hAnsiTheme="minorHAnsi" w:cstheme="minorHAnsi"/>
        </w:rPr>
        <w:t xml:space="preserve"> </w:t>
      </w:r>
      <w:r w:rsidR="00C31783" w:rsidRPr="005B7056">
        <w:rPr>
          <w:rFonts w:asciiTheme="minorHAnsi" w:eastAsia="Times New Roman" w:hAnsiTheme="minorHAnsi" w:cstheme="minorHAnsi"/>
        </w:rPr>
        <w:t>p</w:t>
      </w:r>
      <w:r w:rsidR="007F350F" w:rsidRPr="005B7056">
        <w:rPr>
          <w:rFonts w:asciiTheme="minorHAnsi" w:eastAsia="Times New Roman" w:hAnsiTheme="minorHAnsi" w:cstheme="minorHAnsi"/>
        </w:rPr>
        <w:t xml:space="preserve">rogramu współpracy Gminy Myszyniec z organizacjami pozarządowymi w </w:t>
      </w:r>
      <w:r w:rsidR="005B0B7F" w:rsidRPr="005B7056">
        <w:rPr>
          <w:rFonts w:asciiTheme="minorHAnsi" w:eastAsia="Times New Roman" w:hAnsiTheme="minorHAnsi" w:cstheme="minorHAnsi"/>
        </w:rPr>
        <w:t>20</w:t>
      </w:r>
      <w:r w:rsidR="001A165A" w:rsidRPr="005B7056">
        <w:rPr>
          <w:rFonts w:asciiTheme="minorHAnsi" w:eastAsia="Times New Roman" w:hAnsiTheme="minorHAnsi" w:cstheme="minorHAnsi"/>
        </w:rPr>
        <w:t>2</w:t>
      </w:r>
      <w:r w:rsidR="00434E5A">
        <w:rPr>
          <w:rFonts w:asciiTheme="minorHAnsi" w:eastAsia="Times New Roman" w:hAnsiTheme="minorHAnsi" w:cstheme="minorHAnsi"/>
        </w:rPr>
        <w:t>4</w:t>
      </w:r>
      <w:r w:rsidR="007F350F" w:rsidRPr="005B7056">
        <w:rPr>
          <w:rFonts w:asciiTheme="minorHAnsi" w:eastAsia="Times New Roman" w:hAnsiTheme="minorHAnsi" w:cstheme="minorHAnsi"/>
        </w:rPr>
        <w:t xml:space="preserve"> roku Rada Miejska przeznacza kwotę w wysokości </w:t>
      </w:r>
      <w:r w:rsidR="00A608DF" w:rsidRPr="005B7056">
        <w:rPr>
          <w:rFonts w:asciiTheme="minorHAnsi" w:eastAsia="Times New Roman" w:hAnsiTheme="minorHAnsi" w:cstheme="minorHAnsi"/>
          <w:b/>
        </w:rPr>
        <w:t>4</w:t>
      </w:r>
      <w:r w:rsidR="00434E5A">
        <w:rPr>
          <w:rFonts w:asciiTheme="minorHAnsi" w:eastAsia="Times New Roman" w:hAnsiTheme="minorHAnsi" w:cstheme="minorHAnsi"/>
          <w:b/>
        </w:rPr>
        <w:t>50</w:t>
      </w:r>
      <w:r w:rsidR="007F350F" w:rsidRPr="005B7056">
        <w:rPr>
          <w:rFonts w:asciiTheme="minorHAnsi" w:eastAsia="Times New Roman" w:hAnsiTheme="minorHAnsi" w:cstheme="minorHAnsi"/>
          <w:b/>
        </w:rPr>
        <w:t>.</w:t>
      </w:r>
      <w:r w:rsidR="0041688B" w:rsidRPr="005B7056">
        <w:rPr>
          <w:rFonts w:asciiTheme="minorHAnsi" w:eastAsia="Times New Roman" w:hAnsiTheme="minorHAnsi" w:cstheme="minorHAnsi"/>
          <w:b/>
        </w:rPr>
        <w:t>0</w:t>
      </w:r>
      <w:r w:rsidR="007F350F" w:rsidRPr="005B7056">
        <w:rPr>
          <w:rFonts w:asciiTheme="minorHAnsi" w:eastAsia="Times New Roman" w:hAnsiTheme="minorHAnsi" w:cstheme="minorHAnsi"/>
          <w:b/>
        </w:rPr>
        <w:t>00,00 zł.</w:t>
      </w:r>
    </w:p>
    <w:p w14:paraId="28896023" w14:textId="1DD95C7D" w:rsidR="007F350F" w:rsidRPr="005B7056" w:rsidRDefault="00664158" w:rsidP="005B7056">
      <w:pPr>
        <w:spacing w:line="360" w:lineRule="auto"/>
        <w:ind w:firstLine="709"/>
        <w:jc w:val="both"/>
        <w:rPr>
          <w:rFonts w:asciiTheme="minorHAnsi" w:eastAsia="Times New Roman" w:hAnsiTheme="minorHAnsi" w:cstheme="minorHAnsi"/>
        </w:rPr>
      </w:pPr>
      <w:r w:rsidRPr="005B7056">
        <w:rPr>
          <w:rFonts w:asciiTheme="minorHAnsi" w:eastAsia="Times New Roman" w:hAnsiTheme="minorHAnsi" w:cstheme="minorHAnsi"/>
        </w:rPr>
        <w:t xml:space="preserve"> Wysokość środków finansowych przeznaczonych na realizację poszczególnych zadań wymienionych w niniejszym </w:t>
      </w:r>
      <w:r w:rsidR="00C31783" w:rsidRPr="005B7056">
        <w:rPr>
          <w:rFonts w:asciiTheme="minorHAnsi" w:eastAsia="Times New Roman" w:hAnsiTheme="minorHAnsi" w:cstheme="minorHAnsi"/>
        </w:rPr>
        <w:t>p</w:t>
      </w:r>
      <w:r w:rsidRPr="005B7056">
        <w:rPr>
          <w:rFonts w:asciiTheme="minorHAnsi" w:eastAsia="Times New Roman" w:hAnsiTheme="minorHAnsi" w:cstheme="minorHAnsi"/>
        </w:rPr>
        <w:t>rogramie, określi uchwała budżetowa Gminy Myszyniec na 20</w:t>
      </w:r>
      <w:r w:rsidR="0014537E" w:rsidRPr="005B7056">
        <w:rPr>
          <w:rFonts w:asciiTheme="minorHAnsi" w:eastAsia="Times New Roman" w:hAnsiTheme="minorHAnsi" w:cstheme="minorHAnsi"/>
        </w:rPr>
        <w:t>2</w:t>
      </w:r>
      <w:r w:rsidR="00BE7D32" w:rsidRPr="005B7056">
        <w:rPr>
          <w:rFonts w:asciiTheme="minorHAnsi" w:eastAsia="Times New Roman" w:hAnsiTheme="minorHAnsi" w:cstheme="minorHAnsi"/>
        </w:rPr>
        <w:t>4</w:t>
      </w:r>
      <w:r w:rsidRPr="005B7056">
        <w:rPr>
          <w:rFonts w:asciiTheme="minorHAnsi" w:eastAsia="Times New Roman" w:hAnsiTheme="minorHAnsi" w:cstheme="minorHAnsi"/>
        </w:rPr>
        <w:t xml:space="preserve"> rok. </w:t>
      </w:r>
      <w:r w:rsidR="007F350F" w:rsidRPr="005B7056">
        <w:rPr>
          <w:rFonts w:asciiTheme="minorHAnsi" w:eastAsia="Times New Roman" w:hAnsiTheme="minorHAnsi" w:cstheme="minorHAnsi"/>
        </w:rPr>
        <w:t xml:space="preserve">Po uchwaleniu budżetu na rok </w:t>
      </w:r>
      <w:r w:rsidR="005B0B7F" w:rsidRPr="005B7056">
        <w:rPr>
          <w:rFonts w:asciiTheme="minorHAnsi" w:eastAsia="Times New Roman" w:hAnsiTheme="minorHAnsi" w:cstheme="minorHAnsi"/>
        </w:rPr>
        <w:t>20</w:t>
      </w:r>
      <w:r w:rsidR="0014537E" w:rsidRPr="005B7056">
        <w:rPr>
          <w:rFonts w:asciiTheme="minorHAnsi" w:eastAsia="Times New Roman" w:hAnsiTheme="minorHAnsi" w:cstheme="minorHAnsi"/>
        </w:rPr>
        <w:t>2</w:t>
      </w:r>
      <w:r w:rsidR="00BE7D32" w:rsidRPr="005B7056">
        <w:rPr>
          <w:rFonts w:asciiTheme="minorHAnsi" w:eastAsia="Times New Roman" w:hAnsiTheme="minorHAnsi" w:cstheme="minorHAnsi"/>
        </w:rPr>
        <w:t>4</w:t>
      </w:r>
      <w:r w:rsidR="007F350F" w:rsidRPr="005B7056">
        <w:rPr>
          <w:rFonts w:asciiTheme="minorHAnsi" w:eastAsia="Times New Roman" w:hAnsiTheme="minorHAnsi" w:cstheme="minorHAnsi"/>
        </w:rPr>
        <w:t xml:space="preserve"> wysokość tych środków może ulec zmianie.</w:t>
      </w:r>
    </w:p>
    <w:p w14:paraId="3939EB5E" w14:textId="77777777" w:rsidR="007F350F" w:rsidRPr="005B7056" w:rsidRDefault="007F350F" w:rsidP="005B7056">
      <w:pPr>
        <w:spacing w:line="360" w:lineRule="auto"/>
        <w:ind w:firstLine="709"/>
        <w:jc w:val="both"/>
        <w:rPr>
          <w:rFonts w:asciiTheme="minorHAnsi" w:eastAsia="Times New Roman" w:hAnsiTheme="minorHAnsi" w:cstheme="minorHAnsi"/>
        </w:rPr>
      </w:pPr>
    </w:p>
    <w:p w14:paraId="7E074804" w14:textId="5B0981AB" w:rsidR="007F350F" w:rsidRPr="005B7056" w:rsidRDefault="007F350F" w:rsidP="005B7056">
      <w:pPr>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xml:space="preserve">§ </w:t>
      </w:r>
      <w:r w:rsidR="00E762D3" w:rsidRPr="005B7056">
        <w:rPr>
          <w:rFonts w:asciiTheme="minorHAnsi" w:eastAsia="Times New Roman" w:hAnsiTheme="minorHAnsi" w:cstheme="minorHAnsi"/>
          <w:b/>
        </w:rPr>
        <w:t>10</w:t>
      </w:r>
    </w:p>
    <w:p w14:paraId="7862BD9B" w14:textId="77777777" w:rsidR="007F350F" w:rsidRPr="005B7056" w:rsidRDefault="007F350F" w:rsidP="005B7056">
      <w:pPr>
        <w:tabs>
          <w:tab w:val="left" w:pos="426"/>
        </w:tabs>
        <w:spacing w:line="360" w:lineRule="auto"/>
        <w:jc w:val="center"/>
        <w:rPr>
          <w:rFonts w:asciiTheme="minorHAnsi" w:hAnsiTheme="minorHAnsi" w:cstheme="minorHAnsi"/>
          <w:b/>
        </w:rPr>
      </w:pPr>
      <w:r w:rsidRPr="005B7056">
        <w:rPr>
          <w:rFonts w:asciiTheme="minorHAnsi" w:hAnsiTheme="minorHAnsi" w:cstheme="minorHAnsi"/>
          <w:b/>
        </w:rPr>
        <w:t xml:space="preserve">Sposób oceny i realizacji </w:t>
      </w:r>
      <w:r w:rsidR="00C31783" w:rsidRPr="005B7056">
        <w:rPr>
          <w:rFonts w:asciiTheme="minorHAnsi" w:hAnsiTheme="minorHAnsi" w:cstheme="minorHAnsi"/>
          <w:b/>
        </w:rPr>
        <w:t>p</w:t>
      </w:r>
      <w:r w:rsidRPr="005B7056">
        <w:rPr>
          <w:rFonts w:asciiTheme="minorHAnsi" w:hAnsiTheme="minorHAnsi" w:cstheme="minorHAnsi"/>
          <w:b/>
        </w:rPr>
        <w:t>rogramu</w:t>
      </w:r>
    </w:p>
    <w:p w14:paraId="7F10E2C2" w14:textId="77777777" w:rsidR="007F350F" w:rsidRPr="005B7056" w:rsidRDefault="007F350F" w:rsidP="005B7056">
      <w:pPr>
        <w:numPr>
          <w:ilvl w:val="0"/>
          <w:numId w:val="4"/>
        </w:numPr>
        <w:spacing w:line="360" w:lineRule="auto"/>
        <w:ind w:left="284" w:hanging="284"/>
        <w:jc w:val="both"/>
        <w:rPr>
          <w:rFonts w:asciiTheme="minorHAnsi" w:hAnsiTheme="minorHAnsi" w:cstheme="minorHAnsi"/>
        </w:rPr>
      </w:pPr>
      <w:r w:rsidRPr="005B7056">
        <w:rPr>
          <w:rFonts w:asciiTheme="minorHAnsi" w:hAnsiTheme="minorHAnsi" w:cstheme="minorHAnsi"/>
        </w:rPr>
        <w:t xml:space="preserve">Burmistrz Myszyńca </w:t>
      </w:r>
      <w:r w:rsidR="004452A6" w:rsidRPr="005B7056">
        <w:rPr>
          <w:rFonts w:asciiTheme="minorHAnsi" w:hAnsiTheme="minorHAnsi" w:cstheme="minorHAnsi"/>
        </w:rPr>
        <w:t>może dokonywać</w:t>
      </w:r>
      <w:r w:rsidRPr="005B7056">
        <w:rPr>
          <w:rFonts w:asciiTheme="minorHAnsi" w:hAnsiTheme="minorHAnsi" w:cstheme="minorHAnsi"/>
        </w:rPr>
        <w:t xml:space="preserve"> kon</w:t>
      </w:r>
      <w:r w:rsidR="004452A6" w:rsidRPr="005B7056">
        <w:rPr>
          <w:rFonts w:asciiTheme="minorHAnsi" w:hAnsiTheme="minorHAnsi" w:cstheme="minorHAnsi"/>
        </w:rPr>
        <w:t>troli i oceny realizacji zadań wspieranych lub powierzanych organizacjom pozarządowym</w:t>
      </w:r>
      <w:r w:rsidRPr="005B7056">
        <w:rPr>
          <w:rFonts w:asciiTheme="minorHAnsi" w:hAnsiTheme="minorHAnsi" w:cstheme="minorHAnsi"/>
        </w:rPr>
        <w:t xml:space="preserve"> na zasadach określonych w </w:t>
      </w:r>
      <w:r w:rsidR="004452A6" w:rsidRPr="005B7056">
        <w:rPr>
          <w:rFonts w:asciiTheme="minorHAnsi" w:hAnsiTheme="minorHAnsi" w:cstheme="minorHAnsi"/>
        </w:rPr>
        <w:t xml:space="preserve">art. 17 </w:t>
      </w:r>
      <w:r w:rsidRPr="005B7056">
        <w:rPr>
          <w:rFonts w:asciiTheme="minorHAnsi" w:hAnsiTheme="minorHAnsi" w:cstheme="minorHAnsi"/>
        </w:rPr>
        <w:t>ustaw</w:t>
      </w:r>
      <w:r w:rsidR="004452A6" w:rsidRPr="005B7056">
        <w:rPr>
          <w:rFonts w:asciiTheme="minorHAnsi" w:hAnsiTheme="minorHAnsi" w:cstheme="minorHAnsi"/>
        </w:rPr>
        <w:t>y</w:t>
      </w:r>
      <w:r w:rsidRPr="005B7056">
        <w:rPr>
          <w:rFonts w:asciiTheme="minorHAnsi" w:hAnsiTheme="minorHAnsi" w:cstheme="minorHAnsi"/>
        </w:rPr>
        <w:t xml:space="preserve">. </w:t>
      </w:r>
    </w:p>
    <w:p w14:paraId="45D82BA1" w14:textId="49F231E7" w:rsidR="004452A6" w:rsidRPr="005B7056" w:rsidRDefault="004452A6" w:rsidP="005B7056">
      <w:pPr>
        <w:numPr>
          <w:ilvl w:val="0"/>
          <w:numId w:val="4"/>
        </w:numPr>
        <w:tabs>
          <w:tab w:val="left" w:pos="284"/>
        </w:tabs>
        <w:spacing w:line="360" w:lineRule="auto"/>
        <w:ind w:left="284" w:hanging="284"/>
        <w:jc w:val="both"/>
        <w:rPr>
          <w:rFonts w:asciiTheme="minorHAnsi" w:hAnsiTheme="minorHAnsi" w:cstheme="minorHAnsi"/>
        </w:rPr>
      </w:pPr>
      <w:r w:rsidRPr="005B7056">
        <w:rPr>
          <w:rFonts w:asciiTheme="minorHAnsi" w:hAnsiTheme="minorHAnsi" w:cstheme="minorHAnsi"/>
        </w:rPr>
        <w:t xml:space="preserve">Burmistrz Myszyńca w terminie do dnia </w:t>
      </w:r>
      <w:r w:rsidRPr="005B7056">
        <w:rPr>
          <w:rFonts w:asciiTheme="minorHAnsi" w:hAnsiTheme="minorHAnsi" w:cstheme="minorHAnsi"/>
          <w:b/>
        </w:rPr>
        <w:t>31 maja</w:t>
      </w:r>
      <w:r w:rsidRPr="005B7056">
        <w:rPr>
          <w:rFonts w:asciiTheme="minorHAnsi" w:hAnsiTheme="minorHAnsi" w:cstheme="minorHAnsi"/>
        </w:rPr>
        <w:t xml:space="preserve"> roku </w:t>
      </w:r>
      <w:r w:rsidR="00842285" w:rsidRPr="005B7056">
        <w:rPr>
          <w:rFonts w:asciiTheme="minorHAnsi" w:hAnsiTheme="minorHAnsi" w:cstheme="minorHAnsi"/>
        </w:rPr>
        <w:t xml:space="preserve">następnego </w:t>
      </w:r>
      <w:r w:rsidRPr="005B7056">
        <w:rPr>
          <w:rFonts w:asciiTheme="minorHAnsi" w:hAnsiTheme="minorHAnsi" w:cstheme="minorHAnsi"/>
        </w:rPr>
        <w:t xml:space="preserve">przedłoży Radzie Miejskiej sprawozdanie z realizacji </w:t>
      </w:r>
      <w:r w:rsidR="00C31783" w:rsidRPr="005B7056">
        <w:rPr>
          <w:rFonts w:asciiTheme="minorHAnsi" w:hAnsiTheme="minorHAnsi" w:cstheme="minorHAnsi"/>
        </w:rPr>
        <w:t>p</w:t>
      </w:r>
      <w:r w:rsidRPr="005B7056">
        <w:rPr>
          <w:rFonts w:asciiTheme="minorHAnsi" w:hAnsiTheme="minorHAnsi" w:cstheme="minorHAnsi"/>
        </w:rPr>
        <w:t>rogramu współpracy</w:t>
      </w:r>
      <w:r w:rsidR="00842285" w:rsidRPr="005B7056">
        <w:rPr>
          <w:rFonts w:asciiTheme="minorHAnsi" w:hAnsiTheme="minorHAnsi" w:cstheme="minorHAnsi"/>
        </w:rPr>
        <w:t>.</w:t>
      </w:r>
    </w:p>
    <w:p w14:paraId="110EA2C5" w14:textId="77777777" w:rsidR="004452A6" w:rsidRPr="005B7056" w:rsidRDefault="004452A6" w:rsidP="005B7056">
      <w:pPr>
        <w:numPr>
          <w:ilvl w:val="0"/>
          <w:numId w:val="4"/>
        </w:numPr>
        <w:spacing w:line="360" w:lineRule="auto"/>
        <w:ind w:left="284" w:hanging="284"/>
        <w:jc w:val="both"/>
        <w:rPr>
          <w:rFonts w:asciiTheme="minorHAnsi" w:hAnsiTheme="minorHAnsi" w:cstheme="minorHAnsi"/>
        </w:rPr>
      </w:pPr>
      <w:r w:rsidRPr="005B7056">
        <w:rPr>
          <w:rFonts w:asciiTheme="minorHAnsi" w:hAnsiTheme="minorHAnsi" w:cstheme="minorHAnsi"/>
        </w:rPr>
        <w:t xml:space="preserve">Sprawozdanie, o którym mowa w ust. 2 zawierać będzie informacje na temat efektywności realizacji </w:t>
      </w:r>
      <w:r w:rsidR="00C31783" w:rsidRPr="005B7056">
        <w:rPr>
          <w:rFonts w:asciiTheme="minorHAnsi" w:hAnsiTheme="minorHAnsi" w:cstheme="minorHAnsi"/>
        </w:rPr>
        <w:t>p</w:t>
      </w:r>
      <w:r w:rsidRPr="005B7056">
        <w:rPr>
          <w:rFonts w:asciiTheme="minorHAnsi" w:hAnsiTheme="minorHAnsi" w:cstheme="minorHAnsi"/>
        </w:rPr>
        <w:t>rogramu opartej w szczególności o analizę następujących wskaźników :</w:t>
      </w:r>
    </w:p>
    <w:p w14:paraId="79872CE4" w14:textId="77777777" w:rsidR="004452A6" w:rsidRPr="005B7056" w:rsidRDefault="004452A6" w:rsidP="005B7056">
      <w:pPr>
        <w:pStyle w:val="Akapitzlist"/>
        <w:numPr>
          <w:ilvl w:val="0"/>
          <w:numId w:val="18"/>
        </w:numPr>
        <w:spacing w:line="360" w:lineRule="auto"/>
        <w:jc w:val="both"/>
        <w:rPr>
          <w:rFonts w:asciiTheme="minorHAnsi" w:hAnsiTheme="minorHAnsi" w:cstheme="minorHAnsi"/>
          <w:szCs w:val="24"/>
        </w:rPr>
      </w:pPr>
      <w:r w:rsidRPr="005B7056">
        <w:rPr>
          <w:rFonts w:asciiTheme="minorHAnsi" w:hAnsiTheme="minorHAnsi" w:cstheme="minorHAnsi"/>
          <w:szCs w:val="24"/>
        </w:rPr>
        <w:t xml:space="preserve">liczba organizacji pozarządowych, z którymi zawarto umowy na realizację zadania </w:t>
      </w:r>
      <w:r w:rsidRPr="005B7056">
        <w:rPr>
          <w:rFonts w:asciiTheme="minorHAnsi" w:hAnsiTheme="minorHAnsi" w:cstheme="minorHAnsi"/>
          <w:szCs w:val="24"/>
        </w:rPr>
        <w:lastRenderedPageBreak/>
        <w:t>publicznego,</w:t>
      </w:r>
    </w:p>
    <w:p w14:paraId="51D2120D" w14:textId="77777777" w:rsidR="005A64CA" w:rsidRPr="005B7056" w:rsidRDefault="005A64CA" w:rsidP="005B7056">
      <w:pPr>
        <w:pStyle w:val="Akapitzlist"/>
        <w:numPr>
          <w:ilvl w:val="0"/>
          <w:numId w:val="18"/>
        </w:numPr>
        <w:spacing w:line="360" w:lineRule="auto"/>
        <w:jc w:val="both"/>
        <w:rPr>
          <w:rFonts w:asciiTheme="minorHAnsi" w:hAnsiTheme="minorHAnsi" w:cstheme="minorHAnsi"/>
          <w:szCs w:val="24"/>
        </w:rPr>
      </w:pPr>
      <w:r w:rsidRPr="005B7056">
        <w:rPr>
          <w:rFonts w:asciiTheme="minorHAnsi" w:hAnsiTheme="minorHAnsi" w:cstheme="minorHAnsi"/>
          <w:szCs w:val="24"/>
        </w:rPr>
        <w:t>liczba umów zawartych na realizację zadania publicznego,</w:t>
      </w:r>
    </w:p>
    <w:p w14:paraId="030B53DE" w14:textId="77777777" w:rsidR="004452A6" w:rsidRPr="005B7056" w:rsidRDefault="004452A6" w:rsidP="005B7056">
      <w:pPr>
        <w:pStyle w:val="Akapitzlist"/>
        <w:numPr>
          <w:ilvl w:val="0"/>
          <w:numId w:val="18"/>
        </w:numPr>
        <w:spacing w:line="360" w:lineRule="auto"/>
        <w:jc w:val="both"/>
        <w:rPr>
          <w:rFonts w:asciiTheme="minorHAnsi" w:hAnsiTheme="minorHAnsi" w:cstheme="minorHAnsi"/>
          <w:szCs w:val="24"/>
        </w:rPr>
      </w:pPr>
      <w:r w:rsidRPr="005B7056">
        <w:rPr>
          <w:rFonts w:asciiTheme="minorHAnsi" w:hAnsiTheme="minorHAnsi" w:cstheme="minorHAnsi"/>
          <w:szCs w:val="24"/>
        </w:rPr>
        <w:t xml:space="preserve">wysokości środków finansowych przeznaczonych z budżetu </w:t>
      </w:r>
      <w:r w:rsidR="005A64CA" w:rsidRPr="005B7056">
        <w:rPr>
          <w:rFonts w:asciiTheme="minorHAnsi" w:hAnsiTheme="minorHAnsi" w:cstheme="minorHAnsi"/>
          <w:szCs w:val="24"/>
        </w:rPr>
        <w:t>g</w:t>
      </w:r>
      <w:r w:rsidRPr="005B7056">
        <w:rPr>
          <w:rFonts w:asciiTheme="minorHAnsi" w:hAnsiTheme="minorHAnsi" w:cstheme="minorHAnsi"/>
          <w:szCs w:val="24"/>
        </w:rPr>
        <w:t>miny na realizację zadań przez organizacje pozarządowe,</w:t>
      </w:r>
    </w:p>
    <w:p w14:paraId="649D28A3" w14:textId="77777777" w:rsidR="005A64CA" w:rsidRPr="005B7056" w:rsidRDefault="005A64CA" w:rsidP="005B7056">
      <w:pPr>
        <w:pStyle w:val="Akapitzlist"/>
        <w:numPr>
          <w:ilvl w:val="0"/>
          <w:numId w:val="18"/>
        </w:numPr>
        <w:spacing w:line="360" w:lineRule="auto"/>
        <w:jc w:val="both"/>
        <w:rPr>
          <w:rFonts w:asciiTheme="minorHAnsi" w:hAnsiTheme="minorHAnsi" w:cstheme="minorHAnsi"/>
          <w:szCs w:val="24"/>
        </w:rPr>
      </w:pPr>
      <w:r w:rsidRPr="005B7056">
        <w:rPr>
          <w:rFonts w:asciiTheme="minorHAnsi" w:hAnsiTheme="minorHAnsi" w:cstheme="minorHAnsi"/>
          <w:szCs w:val="24"/>
        </w:rPr>
        <w:t>liczba zadań zleconych w trybie art. 19a ustawy,</w:t>
      </w:r>
    </w:p>
    <w:p w14:paraId="7C2CEFDF" w14:textId="2AF73ABC" w:rsidR="00C31783" w:rsidRDefault="005A0BB5" w:rsidP="005B7056">
      <w:pPr>
        <w:pStyle w:val="Akapitzlist"/>
        <w:numPr>
          <w:ilvl w:val="0"/>
          <w:numId w:val="4"/>
        </w:numPr>
        <w:spacing w:line="360" w:lineRule="auto"/>
        <w:jc w:val="both"/>
        <w:rPr>
          <w:rFonts w:asciiTheme="minorHAnsi" w:hAnsiTheme="minorHAnsi" w:cstheme="minorHAnsi"/>
          <w:szCs w:val="24"/>
        </w:rPr>
      </w:pPr>
      <w:r w:rsidRPr="005B7056">
        <w:rPr>
          <w:rFonts w:asciiTheme="minorHAnsi" w:hAnsiTheme="minorHAnsi" w:cstheme="minorHAnsi"/>
          <w:szCs w:val="24"/>
        </w:rPr>
        <w:t>Burmistrz Myszyńca prześle sprawozdanie z realizacji programu współpracy za rok 202</w:t>
      </w:r>
      <w:r w:rsidR="00390F84" w:rsidRPr="005B7056">
        <w:rPr>
          <w:rFonts w:asciiTheme="minorHAnsi" w:hAnsiTheme="minorHAnsi" w:cstheme="minorHAnsi"/>
          <w:szCs w:val="24"/>
        </w:rPr>
        <w:t>4</w:t>
      </w:r>
      <w:r w:rsidRPr="005B7056">
        <w:rPr>
          <w:rFonts w:asciiTheme="minorHAnsi" w:hAnsiTheme="minorHAnsi" w:cstheme="minorHAnsi"/>
          <w:szCs w:val="24"/>
        </w:rPr>
        <w:t xml:space="preserve"> </w:t>
      </w:r>
      <w:r w:rsidR="00770841" w:rsidRPr="005B7056">
        <w:rPr>
          <w:rFonts w:asciiTheme="minorHAnsi" w:hAnsiTheme="minorHAnsi" w:cstheme="minorHAnsi"/>
          <w:szCs w:val="24"/>
        </w:rPr>
        <w:t>drogą elektroniczną do wszystkich organizacji działających na terenie Gminy Myszyniec, które udostępnią Urzędowi Miejskiemu adres skrzynki poczty elektronicznej.</w:t>
      </w:r>
    </w:p>
    <w:p w14:paraId="6D956640" w14:textId="77777777" w:rsidR="005B7056" w:rsidRPr="005B7056" w:rsidRDefault="005B7056" w:rsidP="005B7056">
      <w:pPr>
        <w:spacing w:line="360" w:lineRule="auto"/>
        <w:jc w:val="center"/>
        <w:rPr>
          <w:rFonts w:asciiTheme="minorHAnsi" w:hAnsiTheme="minorHAnsi" w:cstheme="minorHAnsi"/>
        </w:rPr>
      </w:pPr>
    </w:p>
    <w:p w14:paraId="62FB3C1D" w14:textId="1C38DB47" w:rsidR="007F350F" w:rsidRPr="005B7056" w:rsidRDefault="007F350F" w:rsidP="005B7056">
      <w:pPr>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1</w:t>
      </w:r>
      <w:r w:rsidR="00E762D3" w:rsidRPr="005B7056">
        <w:rPr>
          <w:rFonts w:asciiTheme="minorHAnsi" w:eastAsia="Times New Roman" w:hAnsiTheme="minorHAnsi" w:cstheme="minorHAnsi"/>
          <w:b/>
        </w:rPr>
        <w:t>1</w:t>
      </w:r>
    </w:p>
    <w:p w14:paraId="5B3E1959" w14:textId="77777777" w:rsidR="007F350F" w:rsidRPr="005B7056" w:rsidRDefault="007F350F" w:rsidP="005B7056">
      <w:pPr>
        <w:spacing w:line="360" w:lineRule="auto"/>
        <w:jc w:val="center"/>
        <w:rPr>
          <w:rFonts w:asciiTheme="minorHAnsi" w:hAnsiTheme="minorHAnsi" w:cstheme="minorHAnsi"/>
          <w:b/>
        </w:rPr>
      </w:pPr>
      <w:r w:rsidRPr="005B7056">
        <w:rPr>
          <w:rFonts w:asciiTheme="minorHAnsi" w:hAnsiTheme="minorHAnsi" w:cstheme="minorHAnsi"/>
          <w:b/>
        </w:rPr>
        <w:t xml:space="preserve">Informacje o sposobie tworzenia </w:t>
      </w:r>
      <w:r w:rsidR="00C31783" w:rsidRPr="005B7056">
        <w:rPr>
          <w:rFonts w:asciiTheme="minorHAnsi" w:hAnsiTheme="minorHAnsi" w:cstheme="minorHAnsi"/>
          <w:b/>
        </w:rPr>
        <w:t>p</w:t>
      </w:r>
      <w:r w:rsidRPr="005B7056">
        <w:rPr>
          <w:rFonts w:asciiTheme="minorHAnsi" w:hAnsiTheme="minorHAnsi" w:cstheme="minorHAnsi"/>
          <w:b/>
        </w:rPr>
        <w:t>rogramu oraz o przebiegu konsultacji</w:t>
      </w:r>
    </w:p>
    <w:p w14:paraId="785F4BFD" w14:textId="77777777" w:rsidR="007F350F" w:rsidRPr="005B7056" w:rsidRDefault="00834C41" w:rsidP="005B7056">
      <w:pPr>
        <w:numPr>
          <w:ilvl w:val="0"/>
          <w:numId w:val="6"/>
        </w:numPr>
        <w:spacing w:line="360" w:lineRule="auto"/>
        <w:ind w:left="284" w:hanging="284"/>
        <w:jc w:val="both"/>
        <w:rPr>
          <w:rFonts w:asciiTheme="minorHAnsi" w:hAnsiTheme="minorHAnsi" w:cstheme="minorHAnsi"/>
        </w:rPr>
      </w:pPr>
      <w:r w:rsidRPr="005B7056">
        <w:rPr>
          <w:rFonts w:asciiTheme="minorHAnsi" w:hAnsiTheme="minorHAnsi" w:cstheme="minorHAnsi"/>
        </w:rPr>
        <w:t>P</w:t>
      </w:r>
      <w:r w:rsidR="007F350F" w:rsidRPr="005B7056">
        <w:rPr>
          <w:rFonts w:asciiTheme="minorHAnsi" w:hAnsiTheme="minorHAnsi" w:cstheme="minorHAnsi"/>
        </w:rPr>
        <w:t xml:space="preserve">rogram utworzony został na bazie projektu </w:t>
      </w:r>
      <w:r w:rsidR="00C31783" w:rsidRPr="005B7056">
        <w:rPr>
          <w:rFonts w:asciiTheme="minorHAnsi" w:hAnsiTheme="minorHAnsi" w:cstheme="minorHAnsi"/>
        </w:rPr>
        <w:t>p</w:t>
      </w:r>
      <w:r w:rsidR="007F350F" w:rsidRPr="005B7056">
        <w:rPr>
          <w:rFonts w:asciiTheme="minorHAnsi" w:hAnsiTheme="minorHAnsi" w:cstheme="minorHAnsi"/>
        </w:rPr>
        <w:t>rogramu, który</w:t>
      </w:r>
      <w:r w:rsidRPr="005B7056">
        <w:rPr>
          <w:rFonts w:asciiTheme="minorHAnsi" w:hAnsiTheme="minorHAnsi" w:cstheme="minorHAnsi"/>
        </w:rPr>
        <w:t xml:space="preserve"> został poddany </w:t>
      </w:r>
      <w:r w:rsidR="007F350F" w:rsidRPr="005B7056">
        <w:rPr>
          <w:rFonts w:asciiTheme="minorHAnsi" w:hAnsiTheme="minorHAnsi" w:cstheme="minorHAnsi"/>
        </w:rPr>
        <w:t xml:space="preserve">konsultacjom społecznym z mieszkańcami, a także z organizacjami pozarządowymi oraz podmiotami wymienionymi w art. 3 ust. </w:t>
      </w:r>
      <w:r w:rsidR="00DD5ED3" w:rsidRPr="005B7056">
        <w:rPr>
          <w:rFonts w:asciiTheme="minorHAnsi" w:hAnsiTheme="minorHAnsi" w:cstheme="minorHAnsi"/>
        </w:rPr>
        <w:t>3</w:t>
      </w:r>
      <w:r w:rsidR="007F350F" w:rsidRPr="005B7056">
        <w:rPr>
          <w:rFonts w:asciiTheme="minorHAnsi" w:hAnsiTheme="minorHAnsi" w:cstheme="minorHAnsi"/>
        </w:rPr>
        <w:t xml:space="preserve"> ustawy funkcjonującymi na terenie Gminy Myszyniec. </w:t>
      </w:r>
    </w:p>
    <w:p w14:paraId="7AF30EE2" w14:textId="629E94AE" w:rsidR="007F350F" w:rsidRPr="005B7056" w:rsidRDefault="007F350F" w:rsidP="005B7056">
      <w:pPr>
        <w:numPr>
          <w:ilvl w:val="0"/>
          <w:numId w:val="6"/>
        </w:numPr>
        <w:spacing w:line="360" w:lineRule="auto"/>
        <w:ind w:left="284" w:hanging="284"/>
        <w:jc w:val="both"/>
        <w:rPr>
          <w:rFonts w:asciiTheme="minorHAnsi" w:hAnsiTheme="minorHAnsi" w:cstheme="minorHAnsi"/>
        </w:rPr>
      </w:pPr>
      <w:r w:rsidRPr="005B7056">
        <w:rPr>
          <w:rFonts w:asciiTheme="minorHAnsi" w:hAnsiTheme="minorHAnsi" w:cstheme="minorHAnsi"/>
        </w:rPr>
        <w:t xml:space="preserve">Projekt </w:t>
      </w:r>
      <w:r w:rsidR="00C31783" w:rsidRPr="005B7056">
        <w:rPr>
          <w:rFonts w:asciiTheme="minorHAnsi" w:hAnsiTheme="minorHAnsi" w:cstheme="minorHAnsi"/>
        </w:rPr>
        <w:t>p</w:t>
      </w:r>
      <w:r w:rsidRPr="005B7056">
        <w:rPr>
          <w:rFonts w:asciiTheme="minorHAnsi" w:hAnsiTheme="minorHAnsi" w:cstheme="minorHAnsi"/>
        </w:rPr>
        <w:t xml:space="preserve">rogramu został zamieszczony na tablicy ogłoszeń Urzędu oraz na stronie internetowej </w:t>
      </w:r>
      <w:r w:rsidR="00434E5A">
        <w:rPr>
          <w:rFonts w:asciiTheme="minorHAnsi" w:hAnsiTheme="minorHAnsi" w:cstheme="minorHAnsi"/>
        </w:rPr>
        <w:t>Gminy Myszyniec</w:t>
      </w:r>
      <w:r w:rsidRPr="005B7056">
        <w:rPr>
          <w:rFonts w:asciiTheme="minorHAnsi" w:hAnsiTheme="minorHAnsi" w:cstheme="minorHAnsi"/>
        </w:rPr>
        <w:t>: www.myszyniec.pl w zakładce</w:t>
      </w:r>
      <w:r w:rsidRPr="005B7056">
        <w:rPr>
          <w:rFonts w:asciiTheme="minorHAnsi" w:hAnsiTheme="minorHAnsi" w:cstheme="minorHAnsi"/>
          <w:b/>
        </w:rPr>
        <w:t xml:space="preserve"> „</w:t>
      </w:r>
      <w:r w:rsidRPr="005B7056">
        <w:rPr>
          <w:rFonts w:asciiTheme="minorHAnsi" w:hAnsiTheme="minorHAnsi" w:cstheme="minorHAnsi"/>
        </w:rPr>
        <w:t>Organizacje Pozarządowe</w:t>
      </w:r>
      <w:r w:rsidRPr="005B7056">
        <w:rPr>
          <w:rFonts w:asciiTheme="minorHAnsi" w:hAnsiTheme="minorHAnsi" w:cstheme="minorHAnsi"/>
          <w:b/>
        </w:rPr>
        <w:t>”</w:t>
      </w:r>
      <w:r w:rsidR="004D0814" w:rsidRPr="005B7056">
        <w:rPr>
          <w:rFonts w:asciiTheme="minorHAnsi" w:hAnsiTheme="minorHAnsi" w:cstheme="minorHAnsi"/>
        </w:rPr>
        <w:t>,</w:t>
      </w:r>
      <w:r w:rsidRPr="005B7056">
        <w:rPr>
          <w:rFonts w:asciiTheme="minorHAnsi" w:hAnsiTheme="minorHAnsi" w:cstheme="minorHAnsi"/>
        </w:rPr>
        <w:t xml:space="preserve"> </w:t>
      </w:r>
      <w:r w:rsidR="00190FDD">
        <w:rPr>
          <w:rFonts w:asciiTheme="minorHAnsi" w:hAnsiTheme="minorHAnsi" w:cstheme="minorHAnsi"/>
        </w:rPr>
        <w:br/>
      </w:r>
      <w:r w:rsidRPr="005B7056">
        <w:rPr>
          <w:rFonts w:asciiTheme="minorHAnsi" w:hAnsiTheme="minorHAnsi" w:cstheme="minorHAnsi"/>
        </w:rPr>
        <w:t xml:space="preserve">w Biuletynie Informacji </w:t>
      </w:r>
      <w:r w:rsidR="00434E5A">
        <w:rPr>
          <w:rFonts w:asciiTheme="minorHAnsi" w:hAnsiTheme="minorHAnsi" w:cstheme="minorHAnsi"/>
        </w:rPr>
        <w:t>Urzędu Miejskiego w Myszyńcu</w:t>
      </w:r>
      <w:r w:rsidRPr="005B7056">
        <w:rPr>
          <w:rFonts w:asciiTheme="minorHAnsi" w:hAnsiTheme="minorHAnsi" w:cstheme="minorHAnsi"/>
        </w:rPr>
        <w:t xml:space="preserve"> w zakładce „Obwieszczenia, ogłoszenia”</w:t>
      </w:r>
      <w:r w:rsidR="004D0814" w:rsidRPr="005B7056">
        <w:rPr>
          <w:rFonts w:asciiTheme="minorHAnsi" w:hAnsiTheme="minorHAnsi" w:cstheme="minorHAnsi"/>
        </w:rPr>
        <w:t xml:space="preserve"> oraz przesłany drogą elektroniczną do wszystkich organizacji działających na terenie Gminy Myszyniec, które udostępniły Urzędowi Miejskiemu adres skrzynki poczty elektronicznej.</w:t>
      </w:r>
    </w:p>
    <w:p w14:paraId="598EFC8B" w14:textId="77777777" w:rsidR="007F350F" w:rsidRPr="005B7056" w:rsidRDefault="007F350F" w:rsidP="005B7056">
      <w:pPr>
        <w:numPr>
          <w:ilvl w:val="0"/>
          <w:numId w:val="6"/>
        </w:numPr>
        <w:spacing w:line="360" w:lineRule="auto"/>
        <w:ind w:left="284" w:hanging="284"/>
        <w:jc w:val="both"/>
        <w:rPr>
          <w:rFonts w:asciiTheme="minorHAnsi" w:hAnsiTheme="minorHAnsi" w:cstheme="minorHAnsi"/>
        </w:rPr>
      </w:pPr>
      <w:r w:rsidRPr="005B7056">
        <w:rPr>
          <w:rFonts w:asciiTheme="minorHAnsi" w:hAnsiTheme="minorHAnsi" w:cstheme="minorHAnsi"/>
        </w:rPr>
        <w:t xml:space="preserve">W trakcie konsultacji mieszkańcy mieli możliwość składania wniosków i uwag do przedłożonego projektu </w:t>
      </w:r>
      <w:r w:rsidR="00C31783" w:rsidRPr="005B7056">
        <w:rPr>
          <w:rFonts w:asciiTheme="minorHAnsi" w:hAnsiTheme="minorHAnsi" w:cstheme="minorHAnsi"/>
        </w:rPr>
        <w:t>p</w:t>
      </w:r>
      <w:r w:rsidRPr="005B7056">
        <w:rPr>
          <w:rFonts w:asciiTheme="minorHAnsi" w:hAnsiTheme="minorHAnsi" w:cstheme="minorHAnsi"/>
        </w:rPr>
        <w:t xml:space="preserve">rogramu na przeznaczonym do tego celu formularzu w następujących formach: </w:t>
      </w:r>
    </w:p>
    <w:p w14:paraId="5D7B57DB" w14:textId="77777777" w:rsidR="007F350F" w:rsidRPr="005B7056" w:rsidRDefault="007F350F" w:rsidP="005B7056">
      <w:pPr>
        <w:numPr>
          <w:ilvl w:val="0"/>
          <w:numId w:val="7"/>
        </w:numPr>
        <w:spacing w:line="360" w:lineRule="auto"/>
        <w:ind w:left="709" w:hanging="283"/>
        <w:jc w:val="both"/>
        <w:rPr>
          <w:rFonts w:asciiTheme="minorHAnsi" w:hAnsiTheme="minorHAnsi" w:cstheme="minorHAnsi"/>
        </w:rPr>
      </w:pPr>
      <w:r w:rsidRPr="005B7056">
        <w:rPr>
          <w:rFonts w:asciiTheme="minorHAnsi" w:hAnsiTheme="minorHAnsi" w:cstheme="minorHAnsi"/>
        </w:rPr>
        <w:t xml:space="preserve">poprzez złożenie wypełnionego formularza w Urzędzie Miejskim w Myszyńcu, Plac Wolności 60, </w:t>
      </w:r>
      <w:r w:rsidR="00CC6C31" w:rsidRPr="005B7056">
        <w:rPr>
          <w:rFonts w:asciiTheme="minorHAnsi" w:hAnsiTheme="minorHAnsi" w:cstheme="minorHAnsi"/>
        </w:rPr>
        <w:t>Punkt Obsługi Mieszkańca - hol budynku.</w:t>
      </w:r>
    </w:p>
    <w:p w14:paraId="457D9706" w14:textId="1AE62514" w:rsidR="004D0814" w:rsidRPr="005B7056" w:rsidRDefault="007F350F" w:rsidP="005B7056">
      <w:pPr>
        <w:numPr>
          <w:ilvl w:val="0"/>
          <w:numId w:val="7"/>
        </w:numPr>
        <w:spacing w:line="360" w:lineRule="auto"/>
        <w:ind w:left="709" w:hanging="283"/>
        <w:jc w:val="both"/>
        <w:rPr>
          <w:rStyle w:val="Hipercze"/>
          <w:rFonts w:asciiTheme="minorHAnsi" w:hAnsiTheme="minorHAnsi" w:cstheme="minorHAnsi"/>
          <w:color w:val="auto"/>
          <w:u w:val="none"/>
        </w:rPr>
      </w:pPr>
      <w:r w:rsidRPr="005B7056">
        <w:rPr>
          <w:rFonts w:asciiTheme="minorHAnsi" w:hAnsiTheme="minorHAnsi" w:cstheme="minorHAnsi"/>
        </w:rPr>
        <w:t>za pośrednictwem poczt</w:t>
      </w:r>
      <w:r w:rsidR="001D101A" w:rsidRPr="005B7056">
        <w:rPr>
          <w:rFonts w:asciiTheme="minorHAnsi" w:hAnsiTheme="minorHAnsi" w:cstheme="minorHAnsi"/>
        </w:rPr>
        <w:t xml:space="preserve">y elektronicznej na adres: </w:t>
      </w:r>
      <w:hyperlink r:id="rId9" w:history="1">
        <w:r w:rsidR="009A2B62" w:rsidRPr="005B7056">
          <w:rPr>
            <w:rStyle w:val="Hipercze"/>
            <w:rFonts w:asciiTheme="minorHAnsi" w:hAnsiTheme="minorHAnsi" w:cstheme="minorHAnsi"/>
            <w:color w:val="auto"/>
          </w:rPr>
          <w:t>promocja@myszyniec.pl</w:t>
        </w:r>
      </w:hyperlink>
      <w:r w:rsidR="004D0814" w:rsidRPr="005B7056">
        <w:rPr>
          <w:rStyle w:val="Hipercze"/>
          <w:rFonts w:asciiTheme="minorHAnsi" w:hAnsiTheme="minorHAnsi" w:cstheme="minorHAnsi"/>
          <w:color w:val="auto"/>
        </w:rPr>
        <w:t>.</w:t>
      </w:r>
    </w:p>
    <w:p w14:paraId="61E78776" w14:textId="028ACB39" w:rsidR="00842285" w:rsidRPr="005B7056" w:rsidRDefault="00842285" w:rsidP="005B7056">
      <w:pPr>
        <w:pStyle w:val="Akapitzlist"/>
        <w:numPr>
          <w:ilvl w:val="0"/>
          <w:numId w:val="6"/>
        </w:numPr>
        <w:spacing w:line="360" w:lineRule="auto"/>
        <w:ind w:left="284" w:hanging="284"/>
        <w:jc w:val="both"/>
        <w:rPr>
          <w:rFonts w:asciiTheme="minorHAnsi" w:hAnsiTheme="minorHAnsi" w:cstheme="minorHAnsi"/>
        </w:rPr>
      </w:pPr>
      <w:r w:rsidRPr="005B7056">
        <w:rPr>
          <w:rFonts w:asciiTheme="minorHAnsi" w:hAnsiTheme="minorHAnsi" w:cstheme="minorHAnsi"/>
        </w:rPr>
        <w:t>W przeciągu całego okresu trwania konsultacji nie wpłynęły wnioski czy uwagi do projektu programu.</w:t>
      </w:r>
    </w:p>
    <w:p w14:paraId="089D81FC" w14:textId="77777777" w:rsidR="00842285" w:rsidRPr="005B7056" w:rsidRDefault="00842285" w:rsidP="005B7056">
      <w:pPr>
        <w:spacing w:line="360" w:lineRule="auto"/>
        <w:jc w:val="both"/>
        <w:rPr>
          <w:rFonts w:asciiTheme="minorHAnsi" w:hAnsiTheme="minorHAnsi" w:cstheme="minorHAnsi"/>
        </w:rPr>
      </w:pPr>
    </w:p>
    <w:p w14:paraId="1F7DFF2C" w14:textId="71D44AF8" w:rsidR="007F350F" w:rsidRPr="005B7056" w:rsidRDefault="007F350F" w:rsidP="005B7056">
      <w:pPr>
        <w:spacing w:line="360" w:lineRule="auto"/>
        <w:jc w:val="center"/>
        <w:rPr>
          <w:rFonts w:asciiTheme="minorHAnsi" w:eastAsia="Times New Roman" w:hAnsiTheme="minorHAnsi" w:cstheme="minorHAnsi"/>
          <w:b/>
        </w:rPr>
      </w:pPr>
      <w:r w:rsidRPr="005B7056">
        <w:rPr>
          <w:rFonts w:asciiTheme="minorHAnsi" w:eastAsia="Times New Roman" w:hAnsiTheme="minorHAnsi" w:cstheme="minorHAnsi"/>
          <w:b/>
        </w:rPr>
        <w:t>§ 1</w:t>
      </w:r>
      <w:r w:rsidR="00E762D3" w:rsidRPr="005B7056">
        <w:rPr>
          <w:rFonts w:asciiTheme="minorHAnsi" w:eastAsia="Times New Roman" w:hAnsiTheme="minorHAnsi" w:cstheme="minorHAnsi"/>
          <w:b/>
        </w:rPr>
        <w:t>2</w:t>
      </w:r>
    </w:p>
    <w:p w14:paraId="3FB3004B" w14:textId="77777777" w:rsidR="007F350F" w:rsidRPr="005B7056" w:rsidRDefault="007F350F" w:rsidP="005B7056">
      <w:pPr>
        <w:spacing w:line="360" w:lineRule="auto"/>
        <w:jc w:val="center"/>
        <w:rPr>
          <w:rFonts w:asciiTheme="minorHAnsi" w:hAnsiTheme="minorHAnsi" w:cstheme="minorHAnsi"/>
          <w:b/>
        </w:rPr>
      </w:pPr>
      <w:r w:rsidRPr="005B7056">
        <w:rPr>
          <w:rFonts w:asciiTheme="minorHAnsi" w:hAnsiTheme="minorHAnsi" w:cstheme="minorHAnsi"/>
          <w:b/>
        </w:rPr>
        <w:t xml:space="preserve">Tryb powoływania i zasady działania komisji konkursowych do opiniowania ofert </w:t>
      </w:r>
      <w:r w:rsidR="006413FB" w:rsidRPr="005B7056">
        <w:rPr>
          <w:rFonts w:asciiTheme="minorHAnsi" w:hAnsiTheme="minorHAnsi" w:cstheme="minorHAnsi"/>
          <w:b/>
        </w:rPr>
        <w:br/>
      </w:r>
      <w:r w:rsidRPr="005B7056">
        <w:rPr>
          <w:rFonts w:asciiTheme="minorHAnsi" w:hAnsiTheme="minorHAnsi" w:cstheme="minorHAnsi"/>
          <w:b/>
        </w:rPr>
        <w:t>w otwartych konkursach ofert</w:t>
      </w:r>
    </w:p>
    <w:p w14:paraId="511F17C2" w14:textId="77777777" w:rsidR="007F350F" w:rsidRPr="005B7056" w:rsidRDefault="007F350F" w:rsidP="005B7056">
      <w:pPr>
        <w:spacing w:line="360" w:lineRule="auto"/>
        <w:ind w:left="284" w:hanging="284"/>
        <w:jc w:val="both"/>
        <w:rPr>
          <w:rFonts w:asciiTheme="minorHAnsi" w:hAnsiTheme="minorHAnsi" w:cstheme="minorHAnsi"/>
        </w:rPr>
      </w:pPr>
      <w:r w:rsidRPr="005B7056">
        <w:rPr>
          <w:rFonts w:asciiTheme="minorHAnsi" w:hAnsiTheme="minorHAnsi" w:cstheme="minorHAnsi"/>
        </w:rPr>
        <w:t>1. Burmistrz Myszyńca powołuje skład Komisji Konkursowej, która zajmuje się opiniowaniem złożonych ofert i określa jej regulamin pracy.</w:t>
      </w:r>
    </w:p>
    <w:p w14:paraId="30DF5780" w14:textId="77777777" w:rsidR="00D00C7B" w:rsidRPr="005B7056" w:rsidRDefault="007F350F" w:rsidP="005B7056">
      <w:pPr>
        <w:spacing w:line="360" w:lineRule="auto"/>
        <w:ind w:left="284" w:hanging="284"/>
        <w:jc w:val="both"/>
        <w:rPr>
          <w:rFonts w:asciiTheme="minorHAnsi" w:hAnsiTheme="minorHAnsi" w:cstheme="minorHAnsi"/>
        </w:rPr>
      </w:pPr>
      <w:r w:rsidRPr="005B7056">
        <w:rPr>
          <w:rFonts w:asciiTheme="minorHAnsi" w:hAnsiTheme="minorHAnsi" w:cstheme="minorHAnsi"/>
        </w:rPr>
        <w:lastRenderedPageBreak/>
        <w:t xml:space="preserve">2. W skład </w:t>
      </w:r>
      <w:r w:rsidR="00C31783" w:rsidRPr="005B7056">
        <w:rPr>
          <w:rFonts w:asciiTheme="minorHAnsi" w:hAnsiTheme="minorHAnsi" w:cstheme="minorHAnsi"/>
        </w:rPr>
        <w:t>k</w:t>
      </w:r>
      <w:r w:rsidRPr="005B7056">
        <w:rPr>
          <w:rFonts w:asciiTheme="minorHAnsi" w:hAnsiTheme="minorHAnsi" w:cstheme="minorHAnsi"/>
        </w:rPr>
        <w:t>omisji wchodzą przedstawiciele Gminy Myszyniec, mogą w niej uczestniczyć również przedstawiciele jednostek organizacyjnych Gminy Myszyniec oraz reprezentanci organizacji pozarządowych (nie pochodzący z organizacji, których oferty zostały złożone w konkursie).</w:t>
      </w:r>
    </w:p>
    <w:p w14:paraId="032CA42B" w14:textId="77777777" w:rsidR="00D00C7B" w:rsidRPr="005B7056" w:rsidRDefault="00D00C7B" w:rsidP="005B7056">
      <w:pPr>
        <w:spacing w:line="360" w:lineRule="auto"/>
        <w:ind w:left="284"/>
        <w:jc w:val="both"/>
        <w:rPr>
          <w:rFonts w:asciiTheme="minorHAnsi" w:hAnsiTheme="minorHAnsi" w:cstheme="minorHAnsi"/>
        </w:rPr>
      </w:pPr>
      <w:r w:rsidRPr="005B7056">
        <w:rPr>
          <w:rFonts w:asciiTheme="minorHAnsi" w:hAnsiTheme="minorHAnsi" w:cstheme="minorHAnsi"/>
        </w:rPr>
        <w:t>W pracach komisji mogą uczestniczyć z głosem doradczym o</w:t>
      </w:r>
      <w:r w:rsidR="004F038A" w:rsidRPr="005B7056">
        <w:rPr>
          <w:rFonts w:asciiTheme="minorHAnsi" w:hAnsiTheme="minorHAnsi" w:cstheme="minorHAnsi"/>
        </w:rPr>
        <w:t>soby posiadające specjalistyczną</w:t>
      </w:r>
      <w:r w:rsidRPr="005B7056">
        <w:rPr>
          <w:rFonts w:asciiTheme="minorHAnsi" w:hAnsiTheme="minorHAnsi" w:cstheme="minorHAnsi"/>
        </w:rPr>
        <w:t xml:space="preserve"> wiedzę w dziedzinie obejmującej zakres zadań publicznych, których konkurs dotyczy. </w:t>
      </w:r>
    </w:p>
    <w:p w14:paraId="62A2B0DA" w14:textId="77777777" w:rsidR="00D321BE" w:rsidRPr="005B7056" w:rsidRDefault="007F350F" w:rsidP="005B7056">
      <w:pPr>
        <w:spacing w:line="360" w:lineRule="auto"/>
        <w:jc w:val="both"/>
        <w:rPr>
          <w:rFonts w:asciiTheme="minorHAnsi" w:hAnsiTheme="minorHAnsi" w:cstheme="minorHAnsi"/>
        </w:rPr>
      </w:pPr>
      <w:r w:rsidRPr="005B7056">
        <w:rPr>
          <w:rFonts w:asciiTheme="minorHAnsi" w:hAnsiTheme="minorHAnsi" w:cstheme="minorHAnsi"/>
        </w:rPr>
        <w:t>3. Komisja konkursowa przy rozpatrywaniu ofert:</w:t>
      </w:r>
    </w:p>
    <w:p w14:paraId="166793FC" w14:textId="77777777" w:rsidR="00C27D66" w:rsidRPr="005B7056" w:rsidRDefault="00C27D66" w:rsidP="005B7056">
      <w:pPr>
        <w:pStyle w:val="Akapitzlist"/>
        <w:numPr>
          <w:ilvl w:val="0"/>
          <w:numId w:val="16"/>
        </w:numPr>
        <w:spacing w:line="360" w:lineRule="auto"/>
        <w:jc w:val="both"/>
        <w:rPr>
          <w:rFonts w:asciiTheme="minorHAnsi" w:hAnsiTheme="minorHAnsi" w:cstheme="minorHAnsi"/>
          <w:szCs w:val="24"/>
        </w:rPr>
      </w:pPr>
      <w:r w:rsidRPr="005B7056">
        <w:rPr>
          <w:rFonts w:asciiTheme="minorHAnsi" w:hAnsiTheme="minorHAnsi" w:cstheme="minorHAnsi"/>
          <w:szCs w:val="24"/>
        </w:rPr>
        <w:t>ocenia możliwość realizacji zadania przez organizację pozarządową lub podmioty wymienione w art. 3 ust. 3 o działalności pożytku publicznego i o wolontariacie,</w:t>
      </w:r>
    </w:p>
    <w:p w14:paraId="1EA4ED89" w14:textId="77777777" w:rsidR="00C27D66" w:rsidRPr="005B7056" w:rsidRDefault="00C27D66" w:rsidP="005B7056">
      <w:pPr>
        <w:pStyle w:val="Akapitzlist"/>
        <w:numPr>
          <w:ilvl w:val="0"/>
          <w:numId w:val="16"/>
        </w:numPr>
        <w:spacing w:line="360" w:lineRule="auto"/>
        <w:jc w:val="both"/>
        <w:rPr>
          <w:rFonts w:asciiTheme="minorHAnsi" w:hAnsiTheme="minorHAnsi" w:cstheme="minorHAnsi"/>
          <w:szCs w:val="24"/>
        </w:rPr>
      </w:pPr>
      <w:r w:rsidRPr="005B7056">
        <w:rPr>
          <w:rFonts w:asciiTheme="minorHAnsi" w:hAnsiTheme="minorHAnsi" w:cstheme="minorHAnsi"/>
          <w:szCs w:val="24"/>
        </w:rPr>
        <w:t xml:space="preserve">ocenia przedstawioną kalkulację przewidywanych kosztów realizacji zadania publicznego </w:t>
      </w:r>
      <w:r w:rsidR="006413FB" w:rsidRPr="005B7056">
        <w:rPr>
          <w:rFonts w:asciiTheme="minorHAnsi" w:hAnsiTheme="minorHAnsi" w:cstheme="minorHAnsi"/>
          <w:szCs w:val="24"/>
        </w:rPr>
        <w:br/>
      </w:r>
      <w:r w:rsidRPr="005B7056">
        <w:rPr>
          <w:rFonts w:asciiTheme="minorHAnsi" w:hAnsiTheme="minorHAnsi" w:cstheme="minorHAnsi"/>
          <w:szCs w:val="24"/>
        </w:rPr>
        <w:t>w tym w odniesieniu do zakresu rzeczowego zadania,</w:t>
      </w:r>
    </w:p>
    <w:p w14:paraId="38396315" w14:textId="77777777" w:rsidR="0089132B" w:rsidRPr="005B7056" w:rsidRDefault="0089132B" w:rsidP="005B7056">
      <w:pPr>
        <w:pStyle w:val="Akapitzlist"/>
        <w:numPr>
          <w:ilvl w:val="0"/>
          <w:numId w:val="16"/>
        </w:numPr>
        <w:spacing w:line="360" w:lineRule="auto"/>
        <w:jc w:val="both"/>
        <w:rPr>
          <w:rFonts w:asciiTheme="minorHAnsi" w:hAnsiTheme="minorHAnsi" w:cstheme="minorHAnsi"/>
          <w:szCs w:val="24"/>
        </w:rPr>
      </w:pPr>
      <w:r w:rsidRPr="005B7056">
        <w:rPr>
          <w:rFonts w:asciiTheme="minorHAnsi" w:hAnsiTheme="minorHAnsi" w:cstheme="minorHAnsi"/>
          <w:szCs w:val="24"/>
        </w:rPr>
        <w:t>uwzględnia planowany przez organizację pozarządową lub podmioty wymienione                     w art.3 ust.3 ustawy udział środków własnych lub środków pochodzących z innych źródeł na realizację zadania publicznego,</w:t>
      </w:r>
    </w:p>
    <w:p w14:paraId="0C9AECF5" w14:textId="77777777" w:rsidR="007F350F" w:rsidRPr="005B7056" w:rsidRDefault="00C27D66" w:rsidP="005B7056">
      <w:pPr>
        <w:pStyle w:val="Akapitzlist"/>
        <w:numPr>
          <w:ilvl w:val="0"/>
          <w:numId w:val="16"/>
        </w:numPr>
        <w:spacing w:line="360" w:lineRule="auto"/>
        <w:jc w:val="both"/>
        <w:rPr>
          <w:rFonts w:asciiTheme="minorHAnsi" w:hAnsiTheme="minorHAnsi" w:cstheme="minorHAnsi"/>
          <w:szCs w:val="24"/>
        </w:rPr>
      </w:pPr>
      <w:r w:rsidRPr="005B7056">
        <w:rPr>
          <w:rFonts w:asciiTheme="minorHAnsi" w:hAnsiTheme="minorHAnsi" w:cstheme="minorHAnsi"/>
          <w:szCs w:val="24"/>
        </w:rPr>
        <w:t>ocenia proponowaną jakość wykonania zadania i kwalifikacje osób, przy udziale których wnioskodawca będzie realizował zadanie publiczne,</w:t>
      </w:r>
    </w:p>
    <w:p w14:paraId="2E811BB1" w14:textId="77777777" w:rsidR="00C27D66" w:rsidRPr="005B7056" w:rsidRDefault="00C27D66" w:rsidP="005B7056">
      <w:pPr>
        <w:pStyle w:val="Akapitzlist"/>
        <w:numPr>
          <w:ilvl w:val="0"/>
          <w:numId w:val="16"/>
        </w:numPr>
        <w:spacing w:line="360" w:lineRule="auto"/>
        <w:jc w:val="both"/>
        <w:rPr>
          <w:rFonts w:asciiTheme="minorHAnsi" w:hAnsiTheme="minorHAnsi" w:cstheme="minorHAnsi"/>
          <w:szCs w:val="24"/>
        </w:rPr>
      </w:pPr>
      <w:r w:rsidRPr="005B7056">
        <w:rPr>
          <w:rFonts w:asciiTheme="minorHAnsi" w:hAnsiTheme="minorHAnsi" w:cstheme="minorHAnsi"/>
          <w:szCs w:val="24"/>
        </w:rPr>
        <w:t>uwzględnia planowany przez organizację pozarządową lub podmioty wymienione w art. 3 ust. 3 ustawy wkład rzeczowy, osobowy w tym świadczenia wolontariuszy i pracę społeczną członków,</w:t>
      </w:r>
    </w:p>
    <w:p w14:paraId="2A1020FB" w14:textId="77777777" w:rsidR="00D321BE" w:rsidRPr="005B7056" w:rsidRDefault="00C27D66" w:rsidP="005B7056">
      <w:pPr>
        <w:numPr>
          <w:ilvl w:val="0"/>
          <w:numId w:val="16"/>
        </w:numPr>
        <w:spacing w:line="360" w:lineRule="auto"/>
        <w:jc w:val="both"/>
        <w:rPr>
          <w:rFonts w:asciiTheme="minorHAnsi" w:hAnsiTheme="minorHAnsi" w:cstheme="minorHAnsi"/>
        </w:rPr>
      </w:pPr>
      <w:r w:rsidRPr="005B7056">
        <w:rPr>
          <w:rFonts w:asciiTheme="minorHAnsi" w:hAnsiTheme="minorHAnsi" w:cstheme="minorHAnsi"/>
        </w:rPr>
        <w:t xml:space="preserve">uwzględnia analizę i ocenę realizacji zleconych zadań publicznych w przypadku organizacji pozarządowej lub podmiotów wymienionych w art.3 ust.3 ustawy, które w latach poprzednich realizowały zlecone zadania publiczne, biorąc pod uwagę rzetelność   i terminowość oraz sposób rozliczenia otrzymanych na ten cel środków. </w:t>
      </w:r>
    </w:p>
    <w:p w14:paraId="47CE0231" w14:textId="77777777" w:rsidR="007F350F" w:rsidRPr="005B7056" w:rsidRDefault="00570B5E" w:rsidP="005B7056">
      <w:pPr>
        <w:spacing w:line="360" w:lineRule="auto"/>
        <w:jc w:val="both"/>
        <w:rPr>
          <w:rFonts w:asciiTheme="minorHAnsi" w:hAnsiTheme="minorHAnsi" w:cstheme="minorHAnsi"/>
        </w:rPr>
      </w:pPr>
      <w:r w:rsidRPr="005B7056">
        <w:rPr>
          <w:rFonts w:asciiTheme="minorHAnsi" w:hAnsiTheme="minorHAnsi" w:cstheme="minorHAnsi"/>
        </w:rPr>
        <w:t xml:space="preserve">4. </w:t>
      </w:r>
      <w:r w:rsidR="007F350F" w:rsidRPr="005B7056">
        <w:rPr>
          <w:rFonts w:asciiTheme="minorHAnsi" w:hAnsiTheme="minorHAnsi" w:cstheme="minorHAnsi"/>
        </w:rPr>
        <w:t>Wyniki pracy Komis</w:t>
      </w:r>
      <w:r w:rsidR="00C27D66" w:rsidRPr="005B7056">
        <w:rPr>
          <w:rFonts w:asciiTheme="minorHAnsi" w:hAnsiTheme="minorHAnsi" w:cstheme="minorHAnsi"/>
        </w:rPr>
        <w:t xml:space="preserve">ji Konkursowej są zatwierdzane </w:t>
      </w:r>
      <w:r w:rsidR="007F350F" w:rsidRPr="005B7056">
        <w:rPr>
          <w:rFonts w:asciiTheme="minorHAnsi" w:hAnsiTheme="minorHAnsi" w:cstheme="minorHAnsi"/>
        </w:rPr>
        <w:t>przez Burmistrza Myszyńca.</w:t>
      </w:r>
    </w:p>
    <w:p w14:paraId="4536F6CE" w14:textId="77777777" w:rsidR="007F350F" w:rsidRPr="005B7056" w:rsidRDefault="007F350F" w:rsidP="005B7056">
      <w:pPr>
        <w:numPr>
          <w:ilvl w:val="0"/>
          <w:numId w:val="6"/>
        </w:numPr>
        <w:spacing w:line="360" w:lineRule="auto"/>
        <w:ind w:left="284" w:hanging="284"/>
        <w:jc w:val="both"/>
        <w:rPr>
          <w:rFonts w:asciiTheme="minorHAnsi" w:hAnsiTheme="minorHAnsi" w:cstheme="minorHAnsi"/>
        </w:rPr>
      </w:pPr>
      <w:r w:rsidRPr="005B7056">
        <w:rPr>
          <w:rFonts w:asciiTheme="minorHAnsi" w:hAnsiTheme="minorHAnsi" w:cstheme="minorHAnsi"/>
        </w:rPr>
        <w:t>Oferent otwartego konkursu ofert może żądać uzasadnienia wyboru lub odrzucenia oferty.</w:t>
      </w:r>
    </w:p>
    <w:p w14:paraId="68A710FA" w14:textId="09D1633B" w:rsidR="00367D50" w:rsidRPr="005B7056" w:rsidRDefault="00570B5E" w:rsidP="005B7056">
      <w:pPr>
        <w:spacing w:line="360" w:lineRule="auto"/>
        <w:ind w:left="284" w:hanging="284"/>
        <w:jc w:val="both"/>
        <w:rPr>
          <w:rFonts w:asciiTheme="minorHAnsi" w:hAnsiTheme="minorHAnsi" w:cstheme="minorHAnsi"/>
        </w:rPr>
      </w:pPr>
      <w:r w:rsidRPr="005B7056">
        <w:rPr>
          <w:rFonts w:asciiTheme="minorHAnsi" w:hAnsiTheme="minorHAnsi" w:cstheme="minorHAnsi"/>
        </w:rPr>
        <w:t>6</w:t>
      </w:r>
      <w:r w:rsidR="007F350F" w:rsidRPr="005B7056">
        <w:rPr>
          <w:rFonts w:asciiTheme="minorHAnsi" w:hAnsiTheme="minorHAnsi" w:cstheme="minorHAnsi"/>
        </w:rPr>
        <w:t xml:space="preserve">. Kryteria oceny zostaną uszczegółowione każdorazowo w ogłoszeniu o otwartym konkursie ofert na realizację zadań publicznych gminy w </w:t>
      </w:r>
      <w:r w:rsidR="00A220E1" w:rsidRPr="005B7056">
        <w:rPr>
          <w:rFonts w:asciiTheme="minorHAnsi" w:hAnsiTheme="minorHAnsi" w:cstheme="minorHAnsi"/>
        </w:rPr>
        <w:t>20</w:t>
      </w:r>
      <w:r w:rsidR="00887A6E" w:rsidRPr="005B7056">
        <w:rPr>
          <w:rFonts w:asciiTheme="minorHAnsi" w:hAnsiTheme="minorHAnsi" w:cstheme="minorHAnsi"/>
        </w:rPr>
        <w:t>2</w:t>
      </w:r>
      <w:r w:rsidR="00BE7D32" w:rsidRPr="005B7056">
        <w:rPr>
          <w:rFonts w:asciiTheme="minorHAnsi" w:hAnsiTheme="minorHAnsi" w:cstheme="minorHAnsi"/>
        </w:rPr>
        <w:t>4</w:t>
      </w:r>
      <w:r w:rsidR="007F350F" w:rsidRPr="005B7056">
        <w:rPr>
          <w:rFonts w:asciiTheme="minorHAnsi" w:hAnsiTheme="minorHAnsi" w:cstheme="minorHAnsi"/>
        </w:rPr>
        <w:t xml:space="preserve"> roku.</w:t>
      </w:r>
    </w:p>
    <w:sectPr w:rsidR="00367D50" w:rsidRPr="005B7056" w:rsidSect="00683C6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9D86" w14:textId="77777777" w:rsidR="0038797C" w:rsidRDefault="0038797C" w:rsidP="00683C69">
      <w:r>
        <w:separator/>
      </w:r>
    </w:p>
  </w:endnote>
  <w:endnote w:type="continuationSeparator" w:id="0">
    <w:p w14:paraId="6AE04D5A" w14:textId="77777777" w:rsidR="0038797C" w:rsidRDefault="0038797C" w:rsidP="0068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FEF" w14:textId="77777777" w:rsidR="00887464" w:rsidRDefault="008874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0B4" w14:textId="77777777" w:rsidR="00887464" w:rsidRDefault="008874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6601" w14:textId="77777777" w:rsidR="00887464" w:rsidRDefault="00887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85C8" w14:textId="77777777" w:rsidR="0038797C" w:rsidRDefault="0038797C" w:rsidP="00683C69">
      <w:r>
        <w:separator/>
      </w:r>
    </w:p>
  </w:footnote>
  <w:footnote w:type="continuationSeparator" w:id="0">
    <w:p w14:paraId="2A701577" w14:textId="77777777" w:rsidR="0038797C" w:rsidRDefault="0038797C" w:rsidP="0068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6E15" w14:textId="77777777" w:rsidR="00887464" w:rsidRDefault="00000000">
    <w:pPr>
      <w:pStyle w:val="Nagwek"/>
    </w:pPr>
    <w:r>
      <w:rPr>
        <w:noProof/>
      </w:rPr>
      <w:pict w14:anchorId="7EDA5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1" o:spid="_x0000_s1026" type="#_x0000_t136" style="position:absolute;margin-left:0;margin-top:0;width:498.05pt;height:142.3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8FF7" w14:textId="77777777" w:rsidR="00887464" w:rsidRDefault="00000000">
    <w:pPr>
      <w:pStyle w:val="Nagwek"/>
    </w:pPr>
    <w:r>
      <w:rPr>
        <w:noProof/>
      </w:rPr>
      <w:pict w14:anchorId="1A468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2" o:spid="_x0000_s1027" type="#_x0000_t136" style="position:absolute;margin-left:0;margin-top:0;width:498.05pt;height:142.3pt;rotation:315;z-index:-25165414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D34" w14:textId="77777777" w:rsidR="00887464" w:rsidRDefault="00000000">
    <w:pPr>
      <w:pStyle w:val="Nagwek"/>
    </w:pPr>
    <w:r>
      <w:rPr>
        <w:noProof/>
      </w:rPr>
      <w:pict w14:anchorId="1FB05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0" o:spid="_x0000_s1025" type="#_x0000_t136" style="position:absolute;margin-left:0;margin-top:0;width:498.05pt;height:142.3pt;rotation:315;z-index:-25165619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906"/>
    <w:multiLevelType w:val="hybridMultilevel"/>
    <w:tmpl w:val="60D0A250"/>
    <w:lvl w:ilvl="0" w:tplc="688E6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F62CB"/>
    <w:multiLevelType w:val="hybridMultilevel"/>
    <w:tmpl w:val="1262AB34"/>
    <w:lvl w:ilvl="0" w:tplc="FB988D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E042A"/>
    <w:multiLevelType w:val="hybridMultilevel"/>
    <w:tmpl w:val="1190325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313F7E"/>
    <w:multiLevelType w:val="hybridMultilevel"/>
    <w:tmpl w:val="2FE84272"/>
    <w:lvl w:ilvl="0" w:tplc="6BAE6B4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92431C2"/>
    <w:multiLevelType w:val="hybridMultilevel"/>
    <w:tmpl w:val="5546B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0A6296"/>
    <w:multiLevelType w:val="hybridMultilevel"/>
    <w:tmpl w:val="7E2A9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06566"/>
    <w:multiLevelType w:val="hybridMultilevel"/>
    <w:tmpl w:val="D27EC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A5D1C"/>
    <w:multiLevelType w:val="hybridMultilevel"/>
    <w:tmpl w:val="3D820924"/>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0C2DF3"/>
    <w:multiLevelType w:val="hybridMultilevel"/>
    <w:tmpl w:val="0792B5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50E99"/>
    <w:multiLevelType w:val="hybridMultilevel"/>
    <w:tmpl w:val="52E4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A51A88"/>
    <w:multiLevelType w:val="hybridMultilevel"/>
    <w:tmpl w:val="5E64811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50127F5E"/>
    <w:multiLevelType w:val="hybridMultilevel"/>
    <w:tmpl w:val="24D67D2A"/>
    <w:lvl w:ilvl="0" w:tplc="46F0C98E">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 w15:restartNumberingAfterBreak="0">
    <w:nsid w:val="5C01588C"/>
    <w:multiLevelType w:val="hybridMultilevel"/>
    <w:tmpl w:val="D0A02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A56C69"/>
    <w:multiLevelType w:val="hybridMultilevel"/>
    <w:tmpl w:val="98F440B8"/>
    <w:lvl w:ilvl="0" w:tplc="7A92BD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71B4850"/>
    <w:multiLevelType w:val="hybridMultilevel"/>
    <w:tmpl w:val="4CCED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664165"/>
    <w:multiLevelType w:val="hybridMultilevel"/>
    <w:tmpl w:val="E1B474B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C752343"/>
    <w:multiLevelType w:val="hybridMultilevel"/>
    <w:tmpl w:val="5554DC0A"/>
    <w:lvl w:ilvl="0" w:tplc="7AA23F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3A6800"/>
    <w:multiLevelType w:val="hybridMultilevel"/>
    <w:tmpl w:val="B9E07164"/>
    <w:lvl w:ilvl="0" w:tplc="C2C49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F715648"/>
    <w:multiLevelType w:val="hybridMultilevel"/>
    <w:tmpl w:val="975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9965633">
    <w:abstractNumId w:val="3"/>
  </w:num>
  <w:num w:numId="2" w16cid:durableId="236285542">
    <w:abstractNumId w:val="10"/>
  </w:num>
  <w:num w:numId="3" w16cid:durableId="1026294335">
    <w:abstractNumId w:val="6"/>
  </w:num>
  <w:num w:numId="4" w16cid:durableId="1162356145">
    <w:abstractNumId w:val="8"/>
  </w:num>
  <w:num w:numId="5" w16cid:durableId="1474328409">
    <w:abstractNumId w:val="14"/>
  </w:num>
  <w:num w:numId="6" w16cid:durableId="457799431">
    <w:abstractNumId w:val="0"/>
  </w:num>
  <w:num w:numId="7" w16cid:durableId="110785151">
    <w:abstractNumId w:val="9"/>
  </w:num>
  <w:num w:numId="8" w16cid:durableId="1166896255">
    <w:abstractNumId w:val="13"/>
  </w:num>
  <w:num w:numId="9" w16cid:durableId="160195178">
    <w:abstractNumId w:val="5"/>
  </w:num>
  <w:num w:numId="10" w16cid:durableId="1773739235">
    <w:abstractNumId w:val="12"/>
  </w:num>
  <w:num w:numId="11" w16cid:durableId="1122310535">
    <w:abstractNumId w:val="2"/>
  </w:num>
  <w:num w:numId="12" w16cid:durableId="880824134">
    <w:abstractNumId w:val="16"/>
  </w:num>
  <w:num w:numId="13" w16cid:durableId="1387021574">
    <w:abstractNumId w:val="17"/>
  </w:num>
  <w:num w:numId="14" w16cid:durableId="1709841658">
    <w:abstractNumId w:val="7"/>
  </w:num>
  <w:num w:numId="15" w16cid:durableId="366636797">
    <w:abstractNumId w:val="11"/>
  </w:num>
  <w:num w:numId="16" w16cid:durableId="1544366861">
    <w:abstractNumId w:val="18"/>
  </w:num>
  <w:num w:numId="17" w16cid:durableId="126163119">
    <w:abstractNumId w:val="4"/>
  </w:num>
  <w:num w:numId="18" w16cid:durableId="607396248">
    <w:abstractNumId w:val="15"/>
  </w:num>
  <w:num w:numId="19" w16cid:durableId="13611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50F"/>
    <w:rsid w:val="00005409"/>
    <w:rsid w:val="00014651"/>
    <w:rsid w:val="0003163E"/>
    <w:rsid w:val="00063957"/>
    <w:rsid w:val="000641B9"/>
    <w:rsid w:val="00065E65"/>
    <w:rsid w:val="00065F65"/>
    <w:rsid w:val="000772D2"/>
    <w:rsid w:val="00081FCF"/>
    <w:rsid w:val="000B29EB"/>
    <w:rsid w:val="000B605E"/>
    <w:rsid w:val="000D5E15"/>
    <w:rsid w:val="000E2C64"/>
    <w:rsid w:val="000F13DA"/>
    <w:rsid w:val="000F399A"/>
    <w:rsid w:val="00105A3C"/>
    <w:rsid w:val="0014537E"/>
    <w:rsid w:val="00172645"/>
    <w:rsid w:val="00186758"/>
    <w:rsid w:val="00190FDD"/>
    <w:rsid w:val="00195E22"/>
    <w:rsid w:val="001A165A"/>
    <w:rsid w:val="001B2436"/>
    <w:rsid w:val="001B3B3A"/>
    <w:rsid w:val="001D101A"/>
    <w:rsid w:val="001D3117"/>
    <w:rsid w:val="001F50D9"/>
    <w:rsid w:val="0024248B"/>
    <w:rsid w:val="002531C0"/>
    <w:rsid w:val="00283623"/>
    <w:rsid w:val="00294F67"/>
    <w:rsid w:val="002A0084"/>
    <w:rsid w:val="002A0A84"/>
    <w:rsid w:val="002A3849"/>
    <w:rsid w:val="002B21FA"/>
    <w:rsid w:val="002B2C24"/>
    <w:rsid w:val="002C5D5C"/>
    <w:rsid w:val="0030112A"/>
    <w:rsid w:val="00301B4C"/>
    <w:rsid w:val="00312C4B"/>
    <w:rsid w:val="0032135E"/>
    <w:rsid w:val="0033221A"/>
    <w:rsid w:val="00333141"/>
    <w:rsid w:val="00354E0C"/>
    <w:rsid w:val="00367D50"/>
    <w:rsid w:val="00382EB4"/>
    <w:rsid w:val="00384B83"/>
    <w:rsid w:val="00385981"/>
    <w:rsid w:val="0038797C"/>
    <w:rsid w:val="003907B2"/>
    <w:rsid w:val="00390F84"/>
    <w:rsid w:val="00395EFE"/>
    <w:rsid w:val="003A27E1"/>
    <w:rsid w:val="003B4161"/>
    <w:rsid w:val="003C0534"/>
    <w:rsid w:val="003D1A1E"/>
    <w:rsid w:val="00401F62"/>
    <w:rsid w:val="0041113F"/>
    <w:rsid w:val="0041688B"/>
    <w:rsid w:val="00417811"/>
    <w:rsid w:val="00434E5A"/>
    <w:rsid w:val="004452A6"/>
    <w:rsid w:val="00452D4A"/>
    <w:rsid w:val="00472F09"/>
    <w:rsid w:val="004764C4"/>
    <w:rsid w:val="0049795C"/>
    <w:rsid w:val="004B3603"/>
    <w:rsid w:val="004D0814"/>
    <w:rsid w:val="004D6E5C"/>
    <w:rsid w:val="004F038A"/>
    <w:rsid w:val="004F3140"/>
    <w:rsid w:val="00505951"/>
    <w:rsid w:val="00510886"/>
    <w:rsid w:val="0052166F"/>
    <w:rsid w:val="00543891"/>
    <w:rsid w:val="00570B5E"/>
    <w:rsid w:val="005956B5"/>
    <w:rsid w:val="005A0BB5"/>
    <w:rsid w:val="005A3155"/>
    <w:rsid w:val="005A64CA"/>
    <w:rsid w:val="005B0B7F"/>
    <w:rsid w:val="005B7056"/>
    <w:rsid w:val="005E0A9E"/>
    <w:rsid w:val="005E33FA"/>
    <w:rsid w:val="006177A9"/>
    <w:rsid w:val="006209FE"/>
    <w:rsid w:val="006413FB"/>
    <w:rsid w:val="00661286"/>
    <w:rsid w:val="00664158"/>
    <w:rsid w:val="00674FEF"/>
    <w:rsid w:val="0067613A"/>
    <w:rsid w:val="00683C69"/>
    <w:rsid w:val="00685062"/>
    <w:rsid w:val="006B359F"/>
    <w:rsid w:val="006C05D2"/>
    <w:rsid w:val="006D08CF"/>
    <w:rsid w:val="006E03BD"/>
    <w:rsid w:val="006E70BD"/>
    <w:rsid w:val="006F7082"/>
    <w:rsid w:val="00703C62"/>
    <w:rsid w:val="00710775"/>
    <w:rsid w:val="00720C71"/>
    <w:rsid w:val="007248B6"/>
    <w:rsid w:val="00732314"/>
    <w:rsid w:val="00744288"/>
    <w:rsid w:val="00770841"/>
    <w:rsid w:val="00783FC3"/>
    <w:rsid w:val="007A7F2A"/>
    <w:rsid w:val="007E368D"/>
    <w:rsid w:val="007F350F"/>
    <w:rsid w:val="0081252E"/>
    <w:rsid w:val="00814B35"/>
    <w:rsid w:val="00834C41"/>
    <w:rsid w:val="00841B3E"/>
    <w:rsid w:val="00842285"/>
    <w:rsid w:val="00845082"/>
    <w:rsid w:val="008638FA"/>
    <w:rsid w:val="0086611F"/>
    <w:rsid w:val="00887464"/>
    <w:rsid w:val="00887A6E"/>
    <w:rsid w:val="00887FE1"/>
    <w:rsid w:val="0089132B"/>
    <w:rsid w:val="00894112"/>
    <w:rsid w:val="008943BF"/>
    <w:rsid w:val="008A7D5A"/>
    <w:rsid w:val="008C3052"/>
    <w:rsid w:val="008D0F60"/>
    <w:rsid w:val="008D2FF7"/>
    <w:rsid w:val="008D3BA0"/>
    <w:rsid w:val="008F50FD"/>
    <w:rsid w:val="008F69F1"/>
    <w:rsid w:val="009205A2"/>
    <w:rsid w:val="00922D1E"/>
    <w:rsid w:val="00937058"/>
    <w:rsid w:val="009475AC"/>
    <w:rsid w:val="00947C8B"/>
    <w:rsid w:val="009556B0"/>
    <w:rsid w:val="00956E54"/>
    <w:rsid w:val="009A2B62"/>
    <w:rsid w:val="009A64EA"/>
    <w:rsid w:val="009B6FD8"/>
    <w:rsid w:val="009D44A2"/>
    <w:rsid w:val="009F7003"/>
    <w:rsid w:val="00A064D2"/>
    <w:rsid w:val="00A1794F"/>
    <w:rsid w:val="00A220E1"/>
    <w:rsid w:val="00A32B72"/>
    <w:rsid w:val="00A509C9"/>
    <w:rsid w:val="00A55C4A"/>
    <w:rsid w:val="00A608DF"/>
    <w:rsid w:val="00A63DD5"/>
    <w:rsid w:val="00A652FD"/>
    <w:rsid w:val="00A73DEA"/>
    <w:rsid w:val="00A83337"/>
    <w:rsid w:val="00AA4570"/>
    <w:rsid w:val="00AC06FD"/>
    <w:rsid w:val="00B1641B"/>
    <w:rsid w:val="00B30580"/>
    <w:rsid w:val="00B30AD8"/>
    <w:rsid w:val="00B3628F"/>
    <w:rsid w:val="00B7109B"/>
    <w:rsid w:val="00B857DC"/>
    <w:rsid w:val="00B9728A"/>
    <w:rsid w:val="00BA060E"/>
    <w:rsid w:val="00BE7D32"/>
    <w:rsid w:val="00C021AA"/>
    <w:rsid w:val="00C10AC9"/>
    <w:rsid w:val="00C2185B"/>
    <w:rsid w:val="00C21907"/>
    <w:rsid w:val="00C21B5C"/>
    <w:rsid w:val="00C2309C"/>
    <w:rsid w:val="00C27D66"/>
    <w:rsid w:val="00C31783"/>
    <w:rsid w:val="00C35E2E"/>
    <w:rsid w:val="00C63CF1"/>
    <w:rsid w:val="00C75F69"/>
    <w:rsid w:val="00C9518E"/>
    <w:rsid w:val="00CA4B0E"/>
    <w:rsid w:val="00CB3326"/>
    <w:rsid w:val="00CC6C31"/>
    <w:rsid w:val="00CE1ECF"/>
    <w:rsid w:val="00D00C7B"/>
    <w:rsid w:val="00D10304"/>
    <w:rsid w:val="00D25935"/>
    <w:rsid w:val="00D321BE"/>
    <w:rsid w:val="00D5435F"/>
    <w:rsid w:val="00D560A6"/>
    <w:rsid w:val="00D87E06"/>
    <w:rsid w:val="00DA0841"/>
    <w:rsid w:val="00DA1D8A"/>
    <w:rsid w:val="00DC6889"/>
    <w:rsid w:val="00DD5ED3"/>
    <w:rsid w:val="00DD7C61"/>
    <w:rsid w:val="00E06C69"/>
    <w:rsid w:val="00E40656"/>
    <w:rsid w:val="00E427CE"/>
    <w:rsid w:val="00E533A1"/>
    <w:rsid w:val="00E652E9"/>
    <w:rsid w:val="00E762D3"/>
    <w:rsid w:val="00E87A0E"/>
    <w:rsid w:val="00E90B7A"/>
    <w:rsid w:val="00EC1768"/>
    <w:rsid w:val="00ED1BEB"/>
    <w:rsid w:val="00ED1C0D"/>
    <w:rsid w:val="00F040FC"/>
    <w:rsid w:val="00F120E6"/>
    <w:rsid w:val="00F17E03"/>
    <w:rsid w:val="00F316B3"/>
    <w:rsid w:val="00F656C5"/>
    <w:rsid w:val="00F66BDF"/>
    <w:rsid w:val="00F77A9D"/>
    <w:rsid w:val="00F8111D"/>
    <w:rsid w:val="00FA2EE8"/>
    <w:rsid w:val="00FA6D5D"/>
    <w:rsid w:val="00FB33F1"/>
    <w:rsid w:val="00FB7F37"/>
    <w:rsid w:val="00FC5B86"/>
    <w:rsid w:val="00FC7FF8"/>
    <w:rsid w:val="00FE60AD"/>
    <w:rsid w:val="00FF2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248C"/>
  <w15:docId w15:val="{694C3720-35A0-41B9-923B-6270A9E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0814"/>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semiHidden/>
    <w:rsid w:val="007F350F"/>
    <w:pPr>
      <w:keepNext/>
      <w:spacing w:before="240" w:after="120"/>
    </w:pPr>
    <w:rPr>
      <w:rFonts w:ascii="Arial" w:hAnsi="Arial"/>
      <w:sz w:val="28"/>
      <w:szCs w:val="28"/>
    </w:rPr>
  </w:style>
  <w:style w:type="character" w:customStyle="1" w:styleId="NagwekZnak">
    <w:name w:val="Nagłówek Znak"/>
    <w:basedOn w:val="Domylnaczcionkaakapitu"/>
    <w:link w:val="Nagwek"/>
    <w:semiHidden/>
    <w:rsid w:val="007F350F"/>
    <w:rPr>
      <w:rFonts w:ascii="Arial" w:eastAsia="Lucida Sans Unicode" w:hAnsi="Arial" w:cs="Mangal"/>
      <w:kern w:val="1"/>
      <w:sz w:val="28"/>
      <w:szCs w:val="28"/>
      <w:lang w:eastAsia="hi-IN" w:bidi="hi-IN"/>
    </w:rPr>
  </w:style>
  <w:style w:type="paragraph" w:customStyle="1" w:styleId="Tekstpodstawowy21">
    <w:name w:val="Tekst podstawowy 21"/>
    <w:basedOn w:val="Normalny"/>
    <w:rsid w:val="007F350F"/>
    <w:pPr>
      <w:widowControl/>
      <w:jc w:val="both"/>
    </w:pPr>
    <w:rPr>
      <w:rFonts w:ascii="Courier New" w:eastAsia="Times New Roman" w:hAnsi="Courier New" w:cs="Courier New"/>
      <w:kern w:val="0"/>
      <w:lang w:eastAsia="ar-SA" w:bidi="ar-SA"/>
    </w:rPr>
  </w:style>
  <w:style w:type="character" w:styleId="Hipercze">
    <w:name w:val="Hyperlink"/>
    <w:uiPriority w:val="99"/>
    <w:unhideWhenUsed/>
    <w:rsid w:val="007F350F"/>
    <w:rPr>
      <w:color w:val="0000FF"/>
      <w:u w:val="single"/>
    </w:rPr>
  </w:style>
  <w:style w:type="paragraph" w:styleId="Stopka">
    <w:name w:val="footer"/>
    <w:basedOn w:val="Normalny"/>
    <w:link w:val="StopkaZnak"/>
    <w:uiPriority w:val="99"/>
    <w:semiHidden/>
    <w:unhideWhenUsed/>
    <w:rsid w:val="007F350F"/>
    <w:pPr>
      <w:tabs>
        <w:tab w:val="center" w:pos="4536"/>
        <w:tab w:val="right" w:pos="9072"/>
      </w:tabs>
    </w:pPr>
    <w:rPr>
      <w:szCs w:val="21"/>
    </w:rPr>
  </w:style>
  <w:style w:type="character" w:customStyle="1" w:styleId="StopkaZnak">
    <w:name w:val="Stopka Znak"/>
    <w:basedOn w:val="Domylnaczcionkaakapitu"/>
    <w:link w:val="Stopka"/>
    <w:uiPriority w:val="99"/>
    <w:semiHidden/>
    <w:rsid w:val="007F350F"/>
    <w:rPr>
      <w:rFonts w:ascii="Times New Roman" w:eastAsia="Lucida Sans Unicode" w:hAnsi="Times New Roman" w:cs="Mangal"/>
      <w:kern w:val="1"/>
      <w:sz w:val="24"/>
      <w:szCs w:val="21"/>
      <w:lang w:eastAsia="hi-IN" w:bidi="hi-IN"/>
    </w:rPr>
  </w:style>
  <w:style w:type="paragraph" w:styleId="Tekstpodstawowy">
    <w:name w:val="Body Text"/>
    <w:basedOn w:val="Normalny"/>
    <w:link w:val="TekstpodstawowyZnak"/>
    <w:uiPriority w:val="99"/>
    <w:unhideWhenUsed/>
    <w:rsid w:val="007F350F"/>
    <w:pPr>
      <w:spacing w:after="120"/>
    </w:pPr>
    <w:rPr>
      <w:szCs w:val="21"/>
    </w:rPr>
  </w:style>
  <w:style w:type="character" w:customStyle="1" w:styleId="TekstpodstawowyZnak">
    <w:name w:val="Tekst podstawowy Znak"/>
    <w:basedOn w:val="Domylnaczcionkaakapitu"/>
    <w:link w:val="Tekstpodstawowy"/>
    <w:uiPriority w:val="99"/>
    <w:rsid w:val="007F350F"/>
    <w:rPr>
      <w:rFonts w:ascii="Times New Roman" w:eastAsia="Lucida Sans Unicode"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9F7003"/>
    <w:rPr>
      <w:sz w:val="16"/>
      <w:szCs w:val="16"/>
    </w:rPr>
  </w:style>
  <w:style w:type="paragraph" w:styleId="Tekstkomentarza">
    <w:name w:val="annotation text"/>
    <w:basedOn w:val="Normalny"/>
    <w:link w:val="TekstkomentarzaZnak"/>
    <w:uiPriority w:val="99"/>
    <w:semiHidden/>
    <w:unhideWhenUsed/>
    <w:rsid w:val="009F7003"/>
    <w:rPr>
      <w:sz w:val="20"/>
      <w:szCs w:val="18"/>
    </w:rPr>
  </w:style>
  <w:style w:type="character" w:customStyle="1" w:styleId="TekstkomentarzaZnak">
    <w:name w:val="Tekst komentarza Znak"/>
    <w:basedOn w:val="Domylnaczcionkaakapitu"/>
    <w:link w:val="Tekstkomentarza"/>
    <w:uiPriority w:val="99"/>
    <w:semiHidden/>
    <w:rsid w:val="009F7003"/>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F7003"/>
    <w:rPr>
      <w:b/>
      <w:bCs/>
    </w:rPr>
  </w:style>
  <w:style w:type="character" w:customStyle="1" w:styleId="TematkomentarzaZnak">
    <w:name w:val="Temat komentarza Znak"/>
    <w:basedOn w:val="TekstkomentarzaZnak"/>
    <w:link w:val="Tematkomentarza"/>
    <w:uiPriority w:val="99"/>
    <w:semiHidden/>
    <w:rsid w:val="009F7003"/>
    <w:rPr>
      <w:rFonts w:ascii="Times New Roman" w:eastAsia="Lucida Sans Unicode"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9F7003"/>
    <w:rPr>
      <w:rFonts w:ascii="Segoe UI" w:hAnsi="Segoe UI"/>
      <w:sz w:val="18"/>
      <w:szCs w:val="16"/>
    </w:rPr>
  </w:style>
  <w:style w:type="character" w:customStyle="1" w:styleId="TekstdymkaZnak">
    <w:name w:val="Tekst dymka Znak"/>
    <w:basedOn w:val="Domylnaczcionkaakapitu"/>
    <w:link w:val="Tekstdymka"/>
    <w:uiPriority w:val="99"/>
    <w:semiHidden/>
    <w:rsid w:val="009F7003"/>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D321B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zynie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mocja@myszyniec.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F0AC-1695-45A3-9E7F-607CB6C4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3118</Words>
  <Characters>18708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Aneta_Ertman</dc:creator>
  <cp:lastModifiedBy>Anna Taradejna</cp:lastModifiedBy>
  <cp:revision>22</cp:revision>
  <cp:lastPrinted>2023-10-31T08:41:00Z</cp:lastPrinted>
  <dcterms:created xsi:type="dcterms:W3CDTF">2021-11-09T14:13:00Z</dcterms:created>
  <dcterms:modified xsi:type="dcterms:W3CDTF">2023-10-31T09:01:00Z</dcterms:modified>
</cp:coreProperties>
</file>